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9CF2BE" w14:textId="77777777" w:rsidR="00007B63" w:rsidRPr="003C5B61" w:rsidRDefault="00007B63" w:rsidP="00BE2D88">
      <w:pPr>
        <w:jc w:val="center"/>
        <w:rPr>
          <w:rFonts w:ascii="Century Gothic" w:hAnsi="Century Gothic" w:cs="Arial"/>
          <w:b/>
          <w:color w:val="000000" w:themeColor="text1"/>
          <w:sz w:val="24"/>
        </w:rPr>
      </w:pPr>
    </w:p>
    <w:p w14:paraId="5B196AA4" w14:textId="77777777" w:rsidR="002341E7" w:rsidRPr="003C5B61" w:rsidRDefault="002341E7" w:rsidP="002341E7">
      <w:pPr>
        <w:spacing w:line="257" w:lineRule="auto"/>
        <w:jc w:val="center"/>
        <w:rPr>
          <w:rFonts w:ascii="Century Gothic" w:hAnsi="Century Gothic" w:cs="Arial"/>
          <w:b/>
          <w:color w:val="000000" w:themeColor="text1"/>
          <w:sz w:val="96"/>
          <w:szCs w:val="96"/>
        </w:rPr>
      </w:pPr>
    </w:p>
    <w:p w14:paraId="5319A192" w14:textId="16301418" w:rsidR="005A6820" w:rsidRPr="003C5B61" w:rsidRDefault="000E5D27" w:rsidP="00CD50A2">
      <w:pPr>
        <w:shd w:val="clear" w:color="auto" w:fill="2E74B5" w:themeFill="accent5" w:themeFillShade="BF"/>
        <w:spacing w:line="257" w:lineRule="auto"/>
        <w:jc w:val="center"/>
        <w:rPr>
          <w:rFonts w:ascii="Century Gothic" w:hAnsi="Century Gothic" w:cs="Arial"/>
          <w:b/>
          <w:color w:val="FFFFFF" w:themeColor="background1"/>
          <w:sz w:val="96"/>
          <w:szCs w:val="96"/>
        </w:rPr>
      </w:pPr>
      <w:r w:rsidRPr="003C5B61">
        <w:rPr>
          <w:rFonts w:ascii="Century Gothic" w:hAnsi="Century Gothic" w:cs="Arial"/>
          <w:b/>
          <w:color w:val="FFFFFF" w:themeColor="background1"/>
          <w:sz w:val="96"/>
          <w:szCs w:val="96"/>
        </w:rPr>
        <w:t>Primary</w:t>
      </w:r>
      <w:r w:rsidR="006E1D62" w:rsidRPr="003C5B61">
        <w:rPr>
          <w:rFonts w:ascii="Century Gothic" w:hAnsi="Century Gothic" w:cs="Arial"/>
          <w:b/>
          <w:color w:val="FFFFFF" w:themeColor="background1"/>
          <w:sz w:val="96"/>
          <w:szCs w:val="96"/>
        </w:rPr>
        <w:t xml:space="preserve"> Choices </w:t>
      </w:r>
    </w:p>
    <w:p w14:paraId="675090D3" w14:textId="77777777" w:rsidR="005A6820" w:rsidRPr="003C5B61" w:rsidRDefault="005A6820" w:rsidP="00CD50A2">
      <w:pPr>
        <w:shd w:val="clear" w:color="auto" w:fill="2E74B5" w:themeFill="accent5" w:themeFillShade="BF"/>
        <w:spacing w:line="257" w:lineRule="auto"/>
        <w:jc w:val="center"/>
        <w:rPr>
          <w:rFonts w:ascii="Century Gothic" w:hAnsi="Century Gothic" w:cs="Arial"/>
          <w:b/>
          <w:color w:val="FFFFFF" w:themeColor="background1"/>
          <w:sz w:val="96"/>
          <w:szCs w:val="96"/>
        </w:rPr>
      </w:pPr>
    </w:p>
    <w:p w14:paraId="791D0D16" w14:textId="1236A161" w:rsidR="00507BA4" w:rsidRPr="003C5B61" w:rsidRDefault="00CD50A2" w:rsidP="00CD50A2">
      <w:pPr>
        <w:shd w:val="clear" w:color="auto" w:fill="2E74B5" w:themeFill="accent5" w:themeFillShade="BF"/>
        <w:spacing w:line="257" w:lineRule="auto"/>
        <w:jc w:val="center"/>
        <w:rPr>
          <w:rFonts w:ascii="Century Gothic" w:hAnsi="Century Gothic" w:cs="Arial"/>
          <w:b/>
          <w:color w:val="FFFFFF" w:themeColor="background1"/>
          <w:sz w:val="96"/>
          <w:szCs w:val="96"/>
        </w:rPr>
      </w:pPr>
      <w:r w:rsidRPr="003C5B61">
        <w:rPr>
          <w:rFonts w:ascii="Century Gothic" w:hAnsi="Century Gothic" w:cs="Arial"/>
          <w:b/>
          <w:color w:val="FFFFFF" w:themeColor="background1"/>
          <w:sz w:val="96"/>
          <w:szCs w:val="96"/>
        </w:rPr>
        <w:t xml:space="preserve">Resource Provision and Special Schools in Middlesbrough  </w:t>
      </w:r>
    </w:p>
    <w:p w14:paraId="54D9CE18" w14:textId="77777777" w:rsidR="005A6820" w:rsidRPr="003C5B61" w:rsidRDefault="005A6820" w:rsidP="00CD50A2">
      <w:pPr>
        <w:shd w:val="clear" w:color="auto" w:fill="2E74B5" w:themeFill="accent5" w:themeFillShade="BF"/>
        <w:spacing w:line="257" w:lineRule="auto"/>
        <w:jc w:val="center"/>
        <w:rPr>
          <w:rFonts w:ascii="Century Gothic" w:hAnsi="Century Gothic" w:cs="Arial"/>
          <w:b/>
          <w:color w:val="FFFFFF" w:themeColor="background1"/>
          <w:sz w:val="96"/>
          <w:szCs w:val="96"/>
        </w:rPr>
      </w:pPr>
    </w:p>
    <w:p w14:paraId="32299463" w14:textId="36F66B65" w:rsidR="000D7D4A" w:rsidRPr="003C5B61" w:rsidRDefault="000D7D4A" w:rsidP="000D7D4A">
      <w:pPr>
        <w:jc w:val="center"/>
        <w:rPr>
          <w:rFonts w:ascii="Century Gothic" w:hAnsi="Century Gothic"/>
          <w:sz w:val="24"/>
          <w:szCs w:val="24"/>
        </w:rPr>
      </w:pPr>
    </w:p>
    <w:p w14:paraId="50EDCEC7" w14:textId="0576A180" w:rsidR="000D7D4A" w:rsidRPr="003C5B61" w:rsidRDefault="000D7D4A" w:rsidP="00CD50A2">
      <w:pPr>
        <w:rPr>
          <w:rFonts w:ascii="Century Gothic" w:hAnsi="Century Gothic"/>
          <w:sz w:val="24"/>
          <w:szCs w:val="24"/>
        </w:rPr>
      </w:pPr>
    </w:p>
    <w:p w14:paraId="3B10B235" w14:textId="08DBD1E8" w:rsidR="00F72208" w:rsidRPr="003C5B61" w:rsidRDefault="00AF739F" w:rsidP="00F72208">
      <w:pPr>
        <w:jc w:val="center"/>
        <w:rPr>
          <w:rFonts w:ascii="Century Gothic" w:eastAsiaTheme="minorEastAsia" w:hAnsi="Century Gothic" w:cs="Arial"/>
          <w:noProof/>
          <w:color w:val="1F497D"/>
          <w:lang w:eastAsia="en-GB"/>
        </w:rPr>
      </w:pPr>
      <w:hyperlink r:id="rId9" w:tooltip="Middlesbrough Local Offer" w:history="1">
        <w:r w:rsidR="00F72208" w:rsidRPr="003C5B61">
          <w:rPr>
            <w:rStyle w:val="Hyperlink"/>
            <w:rFonts w:ascii="Century Gothic" w:eastAsiaTheme="minorEastAsia" w:hAnsi="Century Gothic" w:cs="Arial"/>
            <w:noProof/>
            <w:color w:val="0563C1"/>
            <w:sz w:val="20"/>
            <w:szCs w:val="20"/>
            <w:lang w:eastAsia="en-GB"/>
          </w:rPr>
          <w:t>www.middlesbrough.gov.uk/localoffer</w:t>
        </w:r>
      </w:hyperlink>
      <w:r w:rsidR="00F72208" w:rsidRPr="003C5B61">
        <w:rPr>
          <w:rFonts w:ascii="Century Gothic" w:eastAsiaTheme="minorEastAsia" w:hAnsi="Century Gothic" w:cs="Arial"/>
          <w:noProof/>
          <w:color w:val="1F497D"/>
          <w:lang w:eastAsia="en-GB"/>
        </w:rPr>
        <w:t xml:space="preserve"> </w:t>
      </w:r>
      <w:r w:rsidR="00F72208" w:rsidRPr="003C5B61">
        <w:rPr>
          <w:rFonts w:ascii="Century Gothic" w:eastAsiaTheme="minorEastAsia" w:hAnsi="Century Gothic" w:cs="Arial"/>
          <w:noProof/>
          <w:color w:val="1F497D"/>
          <w:lang w:eastAsia="en-GB"/>
        </w:rPr>
        <w:drawing>
          <wp:inline distT="0" distB="0" distL="0" distR="0" wp14:anchorId="6BCD3900" wp14:editId="4BEF68F9">
            <wp:extent cx="316230" cy="304800"/>
            <wp:effectExtent l="0" t="0" r="7620" b="0"/>
            <wp:docPr id="152" name="Picture 152" descr="Local Offer Green triangle logo with pick L O le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descr="Local Offer Green triangle logo with pick L O letter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230" cy="304800"/>
                    </a:xfrm>
                    <a:prstGeom prst="rect">
                      <a:avLst/>
                    </a:prstGeom>
                    <a:noFill/>
                    <a:ln>
                      <a:noFill/>
                    </a:ln>
                  </pic:spPr>
                </pic:pic>
              </a:graphicData>
            </a:graphic>
          </wp:inline>
        </w:drawing>
      </w:r>
    </w:p>
    <w:p w14:paraId="331E639F" w14:textId="77777777" w:rsidR="00CD50A2" w:rsidRPr="003C5B61" w:rsidRDefault="00CD50A2" w:rsidP="00CD50A2">
      <w:pPr>
        <w:rPr>
          <w:rFonts w:ascii="Century Gothic" w:hAnsi="Century Gothic"/>
          <w:sz w:val="24"/>
          <w:szCs w:val="24"/>
        </w:rPr>
      </w:pPr>
    </w:p>
    <w:p w14:paraId="1F7130C2" w14:textId="2C238F76" w:rsidR="000D7D4A" w:rsidRPr="003C5B61" w:rsidRDefault="000D7D4A" w:rsidP="000D7D4A">
      <w:pPr>
        <w:jc w:val="center"/>
        <w:rPr>
          <w:rFonts w:ascii="Century Gothic" w:hAnsi="Century Gothic"/>
          <w:sz w:val="24"/>
          <w:szCs w:val="24"/>
        </w:rPr>
      </w:pPr>
    </w:p>
    <w:p w14:paraId="6B437B2E" w14:textId="023FBC97" w:rsidR="005925FA" w:rsidRPr="003C5B61" w:rsidRDefault="005925FA" w:rsidP="000D7D4A">
      <w:pPr>
        <w:jc w:val="center"/>
        <w:rPr>
          <w:rFonts w:ascii="Century Gothic" w:hAnsi="Century Gothic"/>
          <w:sz w:val="24"/>
          <w:szCs w:val="24"/>
        </w:rPr>
      </w:pPr>
    </w:p>
    <w:p w14:paraId="059A013C" w14:textId="3398802F" w:rsidR="009C3125" w:rsidRPr="003C5B61" w:rsidRDefault="009C3125" w:rsidP="009C3125">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Choosing the Right School for your Child</w:t>
      </w:r>
    </w:p>
    <w:p w14:paraId="002E0BA8" w14:textId="0A850938" w:rsidR="009C3125" w:rsidRPr="003C5B61" w:rsidRDefault="009C3125" w:rsidP="009C3125">
      <w:pPr>
        <w:pStyle w:val="NormalWeb"/>
        <w:rPr>
          <w:rFonts w:ascii="Century Gothic" w:hAnsi="Century Gothic" w:cs="Arial"/>
          <w:color w:val="212529"/>
          <w:sz w:val="26"/>
          <w:szCs w:val="26"/>
        </w:rPr>
      </w:pPr>
      <w:r w:rsidRPr="003C5B61">
        <w:rPr>
          <w:rFonts w:ascii="Century Gothic" w:hAnsi="Century Gothic" w:cs="Arial"/>
          <w:color w:val="212529"/>
          <w:sz w:val="26"/>
          <w:szCs w:val="26"/>
        </w:rPr>
        <w:t xml:space="preserve">When choosing a school, read the </w:t>
      </w:r>
      <w:r w:rsidR="00604BF7" w:rsidRPr="003C5B61">
        <w:rPr>
          <w:rFonts w:ascii="Century Gothic" w:hAnsi="Century Gothic" w:cs="Arial"/>
          <w:color w:val="212529"/>
          <w:sz w:val="26"/>
          <w:szCs w:val="26"/>
        </w:rPr>
        <w:t>schools</w:t>
      </w:r>
      <w:r w:rsidRPr="003C5B61">
        <w:rPr>
          <w:rFonts w:ascii="Century Gothic" w:hAnsi="Century Gothic" w:cs="Arial"/>
          <w:color w:val="212529"/>
          <w:sz w:val="26"/>
          <w:szCs w:val="26"/>
        </w:rPr>
        <w:t xml:space="preserve"> SEN information report</w:t>
      </w:r>
      <w:r w:rsidR="00BC2138" w:rsidRPr="003C5B61">
        <w:rPr>
          <w:rFonts w:ascii="Century Gothic" w:hAnsi="Century Gothic" w:cs="Arial"/>
          <w:color w:val="212529"/>
          <w:sz w:val="26"/>
          <w:szCs w:val="26"/>
        </w:rPr>
        <w:t>/</w:t>
      </w:r>
      <w:r w:rsidRPr="003C5B61">
        <w:rPr>
          <w:rFonts w:ascii="Century Gothic" w:hAnsi="Century Gothic" w:cs="Arial"/>
          <w:color w:val="212529"/>
          <w:sz w:val="26"/>
          <w:szCs w:val="26"/>
        </w:rPr>
        <w:t xml:space="preserve">Local Offer to get a better understanding of how the school can meet your child’s needs. You can find this on the </w:t>
      </w:r>
      <w:r w:rsidR="00604BF7" w:rsidRPr="003C5B61">
        <w:rPr>
          <w:rFonts w:ascii="Century Gothic" w:hAnsi="Century Gothic" w:cs="Arial"/>
          <w:color w:val="212529"/>
          <w:sz w:val="26"/>
          <w:szCs w:val="26"/>
        </w:rPr>
        <w:t>school’s</w:t>
      </w:r>
      <w:r w:rsidRPr="003C5B61">
        <w:rPr>
          <w:rFonts w:ascii="Century Gothic" w:hAnsi="Century Gothic" w:cs="Arial"/>
          <w:color w:val="212529"/>
          <w:sz w:val="26"/>
          <w:szCs w:val="26"/>
        </w:rPr>
        <w:t xml:space="preserve"> own website. </w:t>
      </w:r>
    </w:p>
    <w:p w14:paraId="7159307A" w14:textId="4A5960DD" w:rsidR="006F45CF" w:rsidRPr="003C5B61" w:rsidRDefault="009C3125" w:rsidP="00B2740F">
      <w:pPr>
        <w:pStyle w:val="NormalWeb"/>
        <w:rPr>
          <w:rFonts w:ascii="Century Gothic" w:hAnsi="Century Gothic" w:cs="Arial"/>
          <w:color w:val="212529"/>
          <w:sz w:val="26"/>
          <w:szCs w:val="26"/>
        </w:rPr>
      </w:pPr>
      <w:r w:rsidRPr="003C5B61">
        <w:rPr>
          <w:rFonts w:ascii="Century Gothic" w:hAnsi="Century Gothic" w:cs="Arial"/>
          <w:color w:val="212529"/>
          <w:sz w:val="26"/>
          <w:szCs w:val="26"/>
        </w:rPr>
        <w:t xml:space="preserve">Try and arrange a visit to the schools, meet the Head teacher and chat to the Special Needs Co-ordinator (SENCO) to find out more about the school and get your own feel for it.  </w:t>
      </w:r>
    </w:p>
    <w:p w14:paraId="3B5A1C6B" w14:textId="3443D828" w:rsidR="00536C38" w:rsidRPr="003C5B61" w:rsidRDefault="00071D7B" w:rsidP="00B74BEF">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r w:rsidRPr="003C5B61">
        <w:rPr>
          <w:rFonts w:ascii="Century Gothic" w:eastAsia="Times New Roman" w:hAnsi="Century Gothic" w:cs="Arial"/>
          <w:color w:val="000000"/>
          <w:sz w:val="26"/>
          <w:szCs w:val="26"/>
          <w:lang w:eastAsia="en-GB"/>
        </w:rPr>
        <w:t xml:space="preserve">Before you visit it may be worthwhile to make </w:t>
      </w:r>
      <w:r w:rsidR="00BC2138" w:rsidRPr="003C5B61">
        <w:rPr>
          <w:rFonts w:ascii="Century Gothic" w:eastAsia="Times New Roman" w:hAnsi="Century Gothic" w:cs="Arial"/>
          <w:color w:val="000000"/>
          <w:sz w:val="26"/>
          <w:szCs w:val="26"/>
          <w:lang w:eastAsia="en-GB"/>
        </w:rPr>
        <w:t xml:space="preserve">a checklist of all the things that are important to you and your child. This will help you to ask the right questions. </w:t>
      </w:r>
      <w:r w:rsidR="00536C38" w:rsidRPr="003C5B61">
        <w:rPr>
          <w:rFonts w:ascii="Century Gothic" w:eastAsia="Times New Roman" w:hAnsi="Century Gothic" w:cs="Arial"/>
          <w:color w:val="000000"/>
          <w:sz w:val="26"/>
          <w:szCs w:val="26"/>
          <w:lang w:eastAsia="en-GB"/>
        </w:rPr>
        <w:t>Think about your child’s needs and what matters to you most about a school.</w:t>
      </w:r>
    </w:p>
    <w:p w14:paraId="16B8592B" w14:textId="42716B8E"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r w:rsidRPr="003C5B61">
        <w:rPr>
          <w:rFonts w:ascii="Century Gothic" w:hAnsi="Century Gothic" w:cs="Arial"/>
          <w:noProof/>
          <w:color w:val="212529"/>
          <w:lang w:eastAsia="en-GB"/>
        </w:rPr>
        <w:drawing>
          <wp:anchor distT="0" distB="0" distL="114300" distR="114300" simplePos="0" relativeHeight="251892736" behindDoc="1" locked="0" layoutInCell="1" allowOverlap="1" wp14:anchorId="37123969" wp14:editId="05A399B6">
            <wp:simplePos x="0" y="0"/>
            <wp:positionH relativeFrom="margin">
              <wp:align>left</wp:align>
            </wp:positionH>
            <wp:positionV relativeFrom="paragraph">
              <wp:posOffset>19322</wp:posOffset>
            </wp:positionV>
            <wp:extent cx="4888230" cy="2723515"/>
            <wp:effectExtent l="0" t="0" r="7620" b="635"/>
            <wp:wrapTight wrapText="bothSides">
              <wp:wrapPolygon edited="0">
                <wp:start x="0" y="0"/>
                <wp:lineTo x="0" y="21454"/>
                <wp:lineTo x="21549" y="21454"/>
                <wp:lineTo x="21549" y="0"/>
                <wp:lineTo x="0" y="0"/>
              </wp:wrapPolygon>
            </wp:wrapTight>
            <wp:docPr id="44" name="Picture 4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lenda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88230" cy="2723515"/>
                    </a:xfrm>
                    <a:prstGeom prst="rect">
                      <a:avLst/>
                    </a:prstGeom>
                  </pic:spPr>
                </pic:pic>
              </a:graphicData>
            </a:graphic>
            <wp14:sizeRelH relativeFrom="margin">
              <wp14:pctWidth>0</wp14:pctWidth>
            </wp14:sizeRelH>
            <wp14:sizeRelV relativeFrom="margin">
              <wp14:pctHeight>0</wp14:pctHeight>
            </wp14:sizeRelV>
          </wp:anchor>
        </w:drawing>
      </w:r>
    </w:p>
    <w:p w14:paraId="22882524" w14:textId="3752BE5F"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4ECDC28C"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0517F384"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45E78A89"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334C8C60"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3E725469"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4D0ABAC6" w14:textId="77777777" w:rsidR="00B74BEF" w:rsidRPr="003C5B61" w:rsidRDefault="00B74BEF"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2EF2BF7C" w14:textId="13D7126E" w:rsidR="00536C38" w:rsidRPr="003C5B61" w:rsidRDefault="000A3BD1" w:rsidP="00476C07">
      <w:pPr>
        <w:shd w:val="clear" w:color="auto" w:fill="FFFFFF"/>
        <w:spacing w:before="100" w:beforeAutospacing="1" w:after="100" w:afterAutospacing="1" w:line="240" w:lineRule="auto"/>
        <w:rPr>
          <w:rFonts w:ascii="Century Gothic" w:hAnsi="Century Gothic" w:cs="Arial"/>
          <w:noProof/>
          <w:color w:val="212529"/>
        </w:rPr>
      </w:pPr>
      <w:r w:rsidRPr="003C5B61">
        <w:rPr>
          <w:rFonts w:ascii="Century Gothic" w:eastAsia="Times New Roman" w:hAnsi="Century Gothic" w:cs="Arial"/>
          <w:color w:val="000000"/>
          <w:sz w:val="26"/>
          <w:szCs w:val="26"/>
          <w:lang w:eastAsia="en-GB"/>
        </w:rPr>
        <w:t>After your visits, t</w:t>
      </w:r>
      <w:r w:rsidR="00536C38" w:rsidRPr="003C5B61">
        <w:rPr>
          <w:rFonts w:ascii="Century Gothic" w:eastAsia="Times New Roman" w:hAnsi="Century Gothic" w:cs="Arial"/>
          <w:color w:val="000000"/>
          <w:sz w:val="26"/>
          <w:szCs w:val="26"/>
          <w:lang w:eastAsia="en-GB"/>
        </w:rPr>
        <w:t>ake time to reflect</w:t>
      </w:r>
      <w:r w:rsidRPr="003C5B61">
        <w:rPr>
          <w:rFonts w:ascii="Century Gothic" w:eastAsia="Times New Roman" w:hAnsi="Century Gothic" w:cs="Arial"/>
          <w:color w:val="000000"/>
          <w:sz w:val="26"/>
          <w:szCs w:val="26"/>
          <w:lang w:eastAsia="en-GB"/>
        </w:rPr>
        <w:t xml:space="preserve"> and consider what you have found out. </w:t>
      </w:r>
      <w:r w:rsidR="00476C07" w:rsidRPr="003C5B61">
        <w:rPr>
          <w:rFonts w:ascii="Century Gothic" w:eastAsia="Times New Roman" w:hAnsi="Century Gothic" w:cs="Arial"/>
          <w:color w:val="000000"/>
          <w:sz w:val="26"/>
          <w:szCs w:val="26"/>
          <w:lang w:eastAsia="en-GB"/>
        </w:rPr>
        <w:t xml:space="preserve">Make your ideal choice but also think about </w:t>
      </w:r>
      <w:r w:rsidR="00273EE5" w:rsidRPr="003C5B61">
        <w:rPr>
          <w:rFonts w:ascii="Century Gothic" w:eastAsia="Times New Roman" w:hAnsi="Century Gothic" w:cs="Arial"/>
          <w:color w:val="000000"/>
          <w:sz w:val="26"/>
          <w:szCs w:val="26"/>
          <w:lang w:eastAsia="en-GB"/>
        </w:rPr>
        <w:t xml:space="preserve">the </w:t>
      </w:r>
      <w:r w:rsidR="00476C07" w:rsidRPr="003C5B61">
        <w:rPr>
          <w:rFonts w:ascii="Century Gothic" w:eastAsia="Times New Roman" w:hAnsi="Century Gothic" w:cs="Arial"/>
          <w:color w:val="000000"/>
          <w:sz w:val="26"/>
          <w:szCs w:val="26"/>
          <w:lang w:eastAsia="en-GB"/>
        </w:rPr>
        <w:t>alternative</w:t>
      </w:r>
      <w:r w:rsidR="00273EE5" w:rsidRPr="003C5B61">
        <w:rPr>
          <w:rFonts w:ascii="Century Gothic" w:eastAsia="Times New Roman" w:hAnsi="Century Gothic" w:cs="Arial"/>
          <w:color w:val="000000"/>
          <w:sz w:val="26"/>
          <w:szCs w:val="26"/>
          <w:lang w:eastAsia="en-GB"/>
        </w:rPr>
        <w:t xml:space="preserve"> schools</w:t>
      </w:r>
      <w:r w:rsidR="00476C07" w:rsidRPr="003C5B61">
        <w:rPr>
          <w:rFonts w:ascii="Century Gothic" w:eastAsia="Times New Roman" w:hAnsi="Century Gothic" w:cs="Arial"/>
          <w:color w:val="000000"/>
          <w:sz w:val="26"/>
          <w:szCs w:val="26"/>
          <w:lang w:eastAsia="en-GB"/>
        </w:rPr>
        <w:t xml:space="preserve"> that </w:t>
      </w:r>
      <w:r w:rsidR="00F92404" w:rsidRPr="003C5B61">
        <w:rPr>
          <w:rFonts w:ascii="Century Gothic" w:eastAsia="Times New Roman" w:hAnsi="Century Gothic" w:cs="Arial"/>
          <w:color w:val="000000"/>
          <w:sz w:val="26"/>
          <w:szCs w:val="26"/>
          <w:lang w:eastAsia="en-GB"/>
        </w:rPr>
        <w:t xml:space="preserve">can also meet your </w:t>
      </w:r>
      <w:r w:rsidR="00D35129" w:rsidRPr="003C5B61">
        <w:rPr>
          <w:rFonts w:ascii="Century Gothic" w:eastAsia="Times New Roman" w:hAnsi="Century Gothic" w:cs="Arial"/>
          <w:color w:val="000000"/>
          <w:sz w:val="26"/>
          <w:szCs w:val="26"/>
          <w:lang w:eastAsia="en-GB"/>
        </w:rPr>
        <w:t>child’s</w:t>
      </w:r>
      <w:r w:rsidR="00F92404" w:rsidRPr="003C5B61">
        <w:rPr>
          <w:rFonts w:ascii="Century Gothic" w:eastAsia="Times New Roman" w:hAnsi="Century Gothic" w:cs="Arial"/>
          <w:color w:val="000000"/>
          <w:sz w:val="26"/>
          <w:szCs w:val="26"/>
          <w:lang w:eastAsia="en-GB"/>
        </w:rPr>
        <w:t xml:space="preserve"> need</w:t>
      </w:r>
      <w:r w:rsidR="00B56EFD" w:rsidRPr="003C5B61">
        <w:rPr>
          <w:rFonts w:ascii="Century Gothic" w:eastAsia="Times New Roman" w:hAnsi="Century Gothic" w:cs="Arial"/>
          <w:color w:val="000000"/>
          <w:sz w:val="26"/>
          <w:szCs w:val="26"/>
          <w:lang w:eastAsia="en-GB"/>
        </w:rPr>
        <w:t xml:space="preserve"> as there may be times that your preferred school is unable to offer a place to your child</w:t>
      </w:r>
      <w:r w:rsidR="00F92404" w:rsidRPr="003C5B61">
        <w:rPr>
          <w:rFonts w:ascii="Century Gothic" w:eastAsia="Times New Roman" w:hAnsi="Century Gothic" w:cs="Arial"/>
          <w:color w:val="000000"/>
          <w:sz w:val="26"/>
          <w:szCs w:val="26"/>
          <w:lang w:eastAsia="en-GB"/>
        </w:rPr>
        <w:t>.</w:t>
      </w:r>
      <w:r w:rsidR="00895479" w:rsidRPr="003C5B61">
        <w:rPr>
          <w:rFonts w:ascii="Century Gothic" w:hAnsi="Century Gothic" w:cs="Arial"/>
          <w:noProof/>
          <w:color w:val="212529"/>
        </w:rPr>
        <w:t xml:space="preserve"> </w:t>
      </w:r>
    </w:p>
    <w:p w14:paraId="45126278" w14:textId="6D586C5C" w:rsidR="005A6820" w:rsidRPr="003C5B61" w:rsidRDefault="005A6820" w:rsidP="00476C07">
      <w:pPr>
        <w:shd w:val="clear" w:color="auto" w:fill="FFFFFF"/>
        <w:spacing w:before="100" w:beforeAutospacing="1" w:after="100" w:afterAutospacing="1" w:line="240" w:lineRule="auto"/>
        <w:rPr>
          <w:rFonts w:ascii="Century Gothic" w:hAnsi="Century Gothic" w:cs="Arial"/>
          <w:noProof/>
          <w:color w:val="212529"/>
        </w:rPr>
      </w:pPr>
    </w:p>
    <w:p w14:paraId="7441EC4C" w14:textId="20130896" w:rsidR="005A6820" w:rsidRPr="003C5B61" w:rsidRDefault="005A6820" w:rsidP="00476C07">
      <w:pPr>
        <w:shd w:val="clear" w:color="auto" w:fill="FFFFFF"/>
        <w:spacing w:before="100" w:beforeAutospacing="1" w:after="100" w:afterAutospacing="1" w:line="240" w:lineRule="auto"/>
        <w:rPr>
          <w:rFonts w:ascii="Century Gothic" w:hAnsi="Century Gothic" w:cs="Arial"/>
          <w:noProof/>
          <w:color w:val="212529"/>
        </w:rPr>
      </w:pPr>
    </w:p>
    <w:p w14:paraId="153D2867" w14:textId="6643BCF3" w:rsidR="005A6820" w:rsidRPr="003C5B61" w:rsidRDefault="005A6820" w:rsidP="00476C07">
      <w:pPr>
        <w:shd w:val="clear" w:color="auto" w:fill="FFFFFF"/>
        <w:spacing w:before="100" w:beforeAutospacing="1" w:after="100" w:afterAutospacing="1" w:line="240" w:lineRule="auto"/>
        <w:rPr>
          <w:rFonts w:ascii="Century Gothic" w:hAnsi="Century Gothic" w:cs="Arial"/>
          <w:noProof/>
          <w:color w:val="212529"/>
        </w:rPr>
      </w:pPr>
    </w:p>
    <w:p w14:paraId="4FB4A5B2" w14:textId="60457B53" w:rsidR="005A6820" w:rsidRPr="003C5B61" w:rsidRDefault="005A6820" w:rsidP="00476C07">
      <w:pPr>
        <w:shd w:val="clear" w:color="auto" w:fill="FFFFFF"/>
        <w:spacing w:before="100" w:beforeAutospacing="1" w:after="100" w:afterAutospacing="1" w:line="240" w:lineRule="auto"/>
        <w:rPr>
          <w:rFonts w:ascii="Century Gothic" w:hAnsi="Century Gothic" w:cs="Arial"/>
          <w:noProof/>
          <w:color w:val="212529"/>
        </w:rPr>
      </w:pPr>
    </w:p>
    <w:p w14:paraId="6498FAF0" w14:textId="77777777" w:rsidR="005A6820" w:rsidRPr="003C5B61" w:rsidRDefault="005A6820" w:rsidP="00476C07">
      <w:pPr>
        <w:shd w:val="clear" w:color="auto" w:fill="FFFFFF"/>
        <w:spacing w:before="100" w:beforeAutospacing="1" w:after="100" w:afterAutospacing="1" w:line="240" w:lineRule="auto"/>
        <w:rPr>
          <w:rFonts w:ascii="Century Gothic" w:eastAsia="Times New Roman" w:hAnsi="Century Gothic" w:cs="Arial"/>
          <w:color w:val="000000"/>
          <w:sz w:val="26"/>
          <w:szCs w:val="26"/>
          <w:lang w:eastAsia="en-GB"/>
        </w:rPr>
      </w:pPr>
    </w:p>
    <w:p w14:paraId="3CC368D7" w14:textId="08EB0789" w:rsidR="00B56EFD" w:rsidRPr="003C5B61" w:rsidRDefault="00B56EFD" w:rsidP="00B56EFD">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Middlesbrough Schools</w:t>
      </w:r>
    </w:p>
    <w:p w14:paraId="6B20F5A9" w14:textId="60A75AFB" w:rsidR="009C3125" w:rsidRPr="003C5B61" w:rsidRDefault="005A6820" w:rsidP="009C3125">
      <w:pPr>
        <w:pStyle w:val="NormalWeb"/>
        <w:rPr>
          <w:rFonts w:ascii="Century Gothic" w:hAnsi="Century Gothic" w:cs="Arial"/>
          <w:color w:val="212529"/>
          <w:sz w:val="26"/>
          <w:szCs w:val="26"/>
        </w:rPr>
      </w:pPr>
      <w:r w:rsidRPr="003C5B61">
        <w:rPr>
          <w:rFonts w:ascii="Century Gothic" w:hAnsi="Century Gothic"/>
          <w:noProof/>
        </w:rPr>
        <w:drawing>
          <wp:anchor distT="0" distB="0" distL="114300" distR="114300" simplePos="0" relativeHeight="251557888" behindDoc="0" locked="0" layoutInCell="1" allowOverlap="1" wp14:anchorId="345EFF83" wp14:editId="718AB5F6">
            <wp:simplePos x="0" y="0"/>
            <wp:positionH relativeFrom="margin">
              <wp:align>center</wp:align>
            </wp:positionH>
            <wp:positionV relativeFrom="paragraph">
              <wp:posOffset>662124</wp:posOffset>
            </wp:positionV>
            <wp:extent cx="4650105" cy="3101467"/>
            <wp:effectExtent l="19050" t="0" r="36195" b="22860"/>
            <wp:wrapThrough wrapText="bothSides">
              <wp:wrapPolygon edited="0">
                <wp:start x="10530" y="0"/>
                <wp:lineTo x="-88" y="21361"/>
                <wp:lineTo x="-88" y="21627"/>
                <wp:lineTo x="21680" y="21627"/>
                <wp:lineTo x="21680" y="21494"/>
                <wp:lineTo x="11061" y="0"/>
                <wp:lineTo x="10530" y="0"/>
              </wp:wrapPolygon>
            </wp:wrapThrough>
            <wp:docPr id="2" name="Diagram 2" descr="Pyramid graph to show where young people with SEND are educated. &#10;Bottom layer shows large proportion of children in mainstream with support, Middle layer is smaller with young people in mainstream additional resourced provision or bases, and the Top of the pyramid shows the smaller proportion are educated in Special schools ">
              <a:extLst xmlns:a="http://schemas.openxmlformats.org/drawingml/2006/main">
                <a:ext uri="{FF2B5EF4-FFF2-40B4-BE49-F238E27FC236}">
                  <a16:creationId xmlns:a16="http://schemas.microsoft.com/office/drawing/2014/main" id="{9DE49B28-FBDF-4C88-ABB5-14B22BB1555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27339B" w:rsidRPr="003C5B61">
        <w:rPr>
          <w:rFonts w:ascii="Century Gothic" w:hAnsi="Century Gothic" w:cs="Arial"/>
          <w:color w:val="212529"/>
          <w:sz w:val="26"/>
          <w:szCs w:val="26"/>
        </w:rPr>
        <w:t>There are</w:t>
      </w:r>
      <w:r w:rsidR="00F10FF8" w:rsidRPr="003C5B61">
        <w:rPr>
          <w:rFonts w:ascii="Century Gothic" w:hAnsi="Century Gothic" w:cs="Arial"/>
          <w:color w:val="212529"/>
          <w:sz w:val="26"/>
          <w:szCs w:val="26"/>
        </w:rPr>
        <w:t xml:space="preserve"> 3 different</w:t>
      </w:r>
      <w:r w:rsidR="0027339B" w:rsidRPr="003C5B61">
        <w:rPr>
          <w:rFonts w:ascii="Century Gothic" w:hAnsi="Century Gothic" w:cs="Arial"/>
          <w:color w:val="212529"/>
          <w:sz w:val="26"/>
          <w:szCs w:val="26"/>
        </w:rPr>
        <w:t xml:space="preserve"> types of school provision within</w:t>
      </w:r>
      <w:r w:rsidR="009C3125" w:rsidRPr="003C5B61">
        <w:rPr>
          <w:rFonts w:ascii="Century Gothic" w:hAnsi="Century Gothic" w:cs="Arial"/>
          <w:color w:val="212529"/>
          <w:sz w:val="26"/>
          <w:szCs w:val="26"/>
        </w:rPr>
        <w:t xml:space="preserve"> Middlesbrough</w:t>
      </w:r>
      <w:r w:rsidR="0027339B" w:rsidRPr="003C5B61">
        <w:rPr>
          <w:rFonts w:ascii="Century Gothic" w:hAnsi="Century Gothic" w:cs="Arial"/>
          <w:color w:val="212529"/>
          <w:sz w:val="26"/>
          <w:szCs w:val="26"/>
        </w:rPr>
        <w:t>; Mainstream, Mainstream Additionally Resourced Provision and Special</w:t>
      </w:r>
      <w:r w:rsidR="00F10FF8" w:rsidRPr="003C5B61">
        <w:rPr>
          <w:rFonts w:ascii="Century Gothic" w:hAnsi="Century Gothic" w:cs="Arial"/>
          <w:color w:val="212529"/>
          <w:sz w:val="26"/>
          <w:szCs w:val="26"/>
        </w:rPr>
        <w:t xml:space="preserve"> Schools.</w:t>
      </w:r>
      <w:r w:rsidR="0027339B" w:rsidRPr="003C5B61">
        <w:rPr>
          <w:rFonts w:ascii="Century Gothic" w:hAnsi="Century Gothic" w:cs="Arial"/>
          <w:color w:val="212529"/>
          <w:sz w:val="26"/>
          <w:szCs w:val="26"/>
        </w:rPr>
        <w:t xml:space="preserve"> </w:t>
      </w:r>
    </w:p>
    <w:p w14:paraId="24E455E9" w14:textId="0A14F27D" w:rsidR="00CB53E9" w:rsidRPr="003C5B61" w:rsidRDefault="00CB53E9">
      <w:pPr>
        <w:rPr>
          <w:rFonts w:ascii="Century Gothic" w:hAnsi="Century Gothic"/>
        </w:rPr>
      </w:pPr>
    </w:p>
    <w:p w14:paraId="057CF009" w14:textId="738CE8A7" w:rsidR="00CB53E9" w:rsidRPr="003C5B61" w:rsidRDefault="00CB53E9">
      <w:pPr>
        <w:rPr>
          <w:rFonts w:ascii="Century Gothic" w:hAnsi="Century Gothic"/>
        </w:rPr>
      </w:pPr>
    </w:p>
    <w:p w14:paraId="226270E7" w14:textId="4476CBDC" w:rsidR="00CB53E9" w:rsidRPr="003C5B61" w:rsidRDefault="00CB53E9">
      <w:pPr>
        <w:rPr>
          <w:rFonts w:ascii="Century Gothic" w:hAnsi="Century Gothic"/>
        </w:rPr>
      </w:pPr>
    </w:p>
    <w:p w14:paraId="426B1664" w14:textId="02777F98" w:rsidR="00CB53E9" w:rsidRPr="003C5B61" w:rsidRDefault="00CB53E9">
      <w:pPr>
        <w:rPr>
          <w:rFonts w:ascii="Century Gothic" w:hAnsi="Century Gothic"/>
        </w:rPr>
      </w:pPr>
    </w:p>
    <w:p w14:paraId="354C0709" w14:textId="3811EECC" w:rsidR="00CB53E9" w:rsidRPr="003C5B61" w:rsidRDefault="00CB53E9">
      <w:pPr>
        <w:rPr>
          <w:rFonts w:ascii="Century Gothic" w:hAnsi="Century Gothic"/>
        </w:rPr>
      </w:pPr>
    </w:p>
    <w:p w14:paraId="60C47AA0" w14:textId="6AD3AED1" w:rsidR="00CB53E9" w:rsidRPr="003C5B61" w:rsidRDefault="00CB53E9">
      <w:pPr>
        <w:rPr>
          <w:rFonts w:ascii="Century Gothic" w:hAnsi="Century Gothic"/>
        </w:rPr>
      </w:pPr>
    </w:p>
    <w:p w14:paraId="7ED833C7" w14:textId="4E78738A" w:rsidR="00CB53E9" w:rsidRPr="003C5B61" w:rsidRDefault="00CB53E9">
      <w:pPr>
        <w:rPr>
          <w:rFonts w:ascii="Century Gothic" w:hAnsi="Century Gothic"/>
        </w:rPr>
      </w:pPr>
    </w:p>
    <w:p w14:paraId="1483CE71" w14:textId="70354E40" w:rsidR="00CB53E9" w:rsidRPr="003C5B61" w:rsidRDefault="00CB53E9">
      <w:pPr>
        <w:rPr>
          <w:rFonts w:ascii="Century Gothic" w:hAnsi="Century Gothic"/>
        </w:rPr>
      </w:pPr>
    </w:p>
    <w:p w14:paraId="79B42B7E" w14:textId="62972D73" w:rsidR="00CB53E9" w:rsidRPr="003C5B61" w:rsidRDefault="00CB53E9">
      <w:pPr>
        <w:rPr>
          <w:rFonts w:ascii="Century Gothic" w:hAnsi="Century Gothic"/>
        </w:rPr>
      </w:pPr>
    </w:p>
    <w:p w14:paraId="589E25C6" w14:textId="0BE9BB11" w:rsidR="00CB53E9" w:rsidRPr="003C5B61" w:rsidRDefault="00CB53E9">
      <w:pPr>
        <w:rPr>
          <w:rFonts w:ascii="Century Gothic" w:hAnsi="Century Gothic"/>
        </w:rPr>
      </w:pPr>
    </w:p>
    <w:p w14:paraId="368498CC" w14:textId="4F212574" w:rsidR="00B74BEF" w:rsidRPr="003C5B61" w:rsidRDefault="00B74BEF" w:rsidP="0006131D">
      <w:pPr>
        <w:rPr>
          <w:rFonts w:ascii="Century Gothic" w:hAnsi="Century Gothic"/>
        </w:rPr>
      </w:pPr>
    </w:p>
    <w:p w14:paraId="4487E061" w14:textId="45A6A5CA" w:rsidR="00B74BEF" w:rsidRPr="003C5B61" w:rsidRDefault="005A1E85" w:rsidP="0006131D">
      <w:pPr>
        <w:rPr>
          <w:rFonts w:ascii="Century Gothic" w:hAnsi="Century Gothic"/>
        </w:rPr>
      </w:pPr>
      <w:r w:rsidRPr="003C5B61">
        <w:rPr>
          <w:rFonts w:ascii="Century Gothic" w:hAnsi="Century Gothic"/>
          <w:noProof/>
          <w:lang w:eastAsia="en-GB"/>
        </w:rPr>
        <w:drawing>
          <wp:anchor distT="0" distB="0" distL="114300" distR="114300" simplePos="0" relativeHeight="251686912" behindDoc="1" locked="0" layoutInCell="1" allowOverlap="1" wp14:anchorId="7444063F" wp14:editId="7E51FFBB">
            <wp:simplePos x="0" y="0"/>
            <wp:positionH relativeFrom="margin">
              <wp:align>center</wp:align>
            </wp:positionH>
            <wp:positionV relativeFrom="paragraph">
              <wp:posOffset>90170</wp:posOffset>
            </wp:positionV>
            <wp:extent cx="6172200" cy="3985260"/>
            <wp:effectExtent l="38100" t="0" r="0" b="0"/>
            <wp:wrapTight wrapText="bothSides">
              <wp:wrapPolygon edited="0">
                <wp:start x="0" y="0"/>
                <wp:lineTo x="-133" y="0"/>
                <wp:lineTo x="-133" y="3304"/>
                <wp:lineTo x="333" y="3304"/>
                <wp:lineTo x="333" y="6195"/>
                <wp:lineTo x="10667" y="6608"/>
                <wp:lineTo x="-133" y="6918"/>
                <wp:lineTo x="-133" y="11151"/>
                <wp:lineTo x="10667" y="11564"/>
                <wp:lineTo x="0" y="12080"/>
                <wp:lineTo x="-133" y="18172"/>
                <wp:lineTo x="18000" y="18379"/>
                <wp:lineTo x="18733" y="18379"/>
                <wp:lineTo x="18733" y="18172"/>
                <wp:lineTo x="21400" y="17449"/>
                <wp:lineTo x="21333" y="16933"/>
                <wp:lineTo x="17600" y="16210"/>
                <wp:lineTo x="16400" y="16107"/>
                <wp:lineTo x="5667" y="14868"/>
                <wp:lineTo x="8000" y="14868"/>
                <wp:lineTo x="15867" y="13629"/>
                <wp:lineTo x="15800" y="13216"/>
                <wp:lineTo x="19600" y="12700"/>
                <wp:lineTo x="19200" y="12184"/>
                <wp:lineTo x="10667" y="11564"/>
                <wp:lineTo x="21333" y="11151"/>
                <wp:lineTo x="21200" y="10015"/>
                <wp:lineTo x="5733" y="9912"/>
                <wp:lineTo x="5733" y="8260"/>
                <wp:lineTo x="10667" y="6608"/>
                <wp:lineTo x="13000" y="6608"/>
                <wp:lineTo x="21067" y="5369"/>
                <wp:lineTo x="21133" y="4027"/>
                <wp:lineTo x="18667" y="3511"/>
                <wp:lineTo x="21400" y="3304"/>
                <wp:lineTo x="21333" y="2168"/>
                <wp:lineTo x="11200" y="1446"/>
                <wp:lineTo x="10400" y="1239"/>
                <wp:lineTo x="5600" y="0"/>
                <wp:lineTo x="0" y="0"/>
              </wp:wrapPolygon>
            </wp:wrapTight>
            <wp:docPr id="3" name="Diagram 3" descr="Explanation table for the 3 levels of the pyramid. &#10;Mainstream - most children have SEN Support but some have EHCPs&#10;Mainstream bases - EHCPs some SEN Support Plans - most access mainstream curriculum&#10;Specialist - Will have EHCP, Specialist teachers support particular needs and interventions">
              <a:extLst xmlns:a="http://schemas.openxmlformats.org/drawingml/2006/main">
                <a:ext uri="{FF2B5EF4-FFF2-40B4-BE49-F238E27FC236}">
                  <a16:creationId xmlns:a16="http://schemas.microsoft.com/office/drawing/2014/main" id="{C1C8185F-FEA6-4AE2-9C46-AC06383FA52A}"/>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411A6697" w14:textId="2CDE737E" w:rsidR="00B74BEF" w:rsidRPr="003C5B61" w:rsidRDefault="00B74BEF" w:rsidP="0006131D">
      <w:pPr>
        <w:rPr>
          <w:rFonts w:ascii="Century Gothic" w:hAnsi="Century Gothic"/>
        </w:rPr>
      </w:pPr>
    </w:p>
    <w:p w14:paraId="6D016AEF" w14:textId="6A703B92" w:rsidR="00B74BEF" w:rsidRPr="003C5B61" w:rsidRDefault="00B74BEF" w:rsidP="0006131D">
      <w:pPr>
        <w:rPr>
          <w:rFonts w:ascii="Century Gothic" w:hAnsi="Century Gothic"/>
        </w:rPr>
      </w:pPr>
    </w:p>
    <w:p w14:paraId="6EAA4DD7" w14:textId="16793056" w:rsidR="00B74BEF" w:rsidRPr="003C5B61" w:rsidRDefault="00B74BEF" w:rsidP="0006131D">
      <w:pPr>
        <w:rPr>
          <w:rFonts w:ascii="Century Gothic" w:hAnsi="Century Gothic"/>
        </w:rPr>
      </w:pPr>
    </w:p>
    <w:p w14:paraId="42401734" w14:textId="2FC6F611" w:rsidR="00B74BEF" w:rsidRPr="003C5B61" w:rsidRDefault="00B74BEF" w:rsidP="0006131D">
      <w:pPr>
        <w:rPr>
          <w:rFonts w:ascii="Century Gothic" w:hAnsi="Century Gothic"/>
        </w:rPr>
      </w:pPr>
    </w:p>
    <w:p w14:paraId="7EDAAB49" w14:textId="25EA09CE" w:rsidR="00B74BEF" w:rsidRPr="003C5B61" w:rsidRDefault="00B74BEF" w:rsidP="0006131D">
      <w:pPr>
        <w:rPr>
          <w:rFonts w:ascii="Century Gothic" w:hAnsi="Century Gothic"/>
        </w:rPr>
      </w:pPr>
    </w:p>
    <w:p w14:paraId="1E86E819" w14:textId="3882CCC4" w:rsidR="00B74BEF" w:rsidRPr="003C5B61" w:rsidRDefault="00B74BEF" w:rsidP="0006131D">
      <w:pPr>
        <w:rPr>
          <w:rFonts w:ascii="Century Gothic" w:hAnsi="Century Gothic"/>
        </w:rPr>
      </w:pPr>
    </w:p>
    <w:p w14:paraId="0CF65233" w14:textId="60BC1D95" w:rsidR="00B74BEF" w:rsidRPr="003C5B61" w:rsidRDefault="00B74BEF" w:rsidP="0006131D">
      <w:pPr>
        <w:rPr>
          <w:rFonts w:ascii="Century Gothic" w:hAnsi="Century Gothic"/>
        </w:rPr>
      </w:pPr>
    </w:p>
    <w:p w14:paraId="2BC7B9AB" w14:textId="282A951D" w:rsidR="00B74BEF" w:rsidRPr="003C5B61" w:rsidRDefault="00B74BEF" w:rsidP="0006131D">
      <w:pPr>
        <w:rPr>
          <w:rFonts w:ascii="Century Gothic" w:hAnsi="Century Gothic"/>
        </w:rPr>
      </w:pPr>
    </w:p>
    <w:p w14:paraId="04A731A9" w14:textId="77777777" w:rsidR="00B74BEF" w:rsidRPr="003C5B61" w:rsidRDefault="00B74BEF" w:rsidP="0006131D">
      <w:pPr>
        <w:rPr>
          <w:rFonts w:ascii="Century Gothic" w:hAnsi="Century Gothic"/>
        </w:rPr>
      </w:pPr>
    </w:p>
    <w:p w14:paraId="4D8BD686" w14:textId="1D28D5BF" w:rsidR="005D024A" w:rsidRPr="003C5B61" w:rsidRDefault="00C21F76" w:rsidP="005D024A">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M</w:t>
      </w:r>
      <w:r w:rsidR="005D024A" w:rsidRPr="003C5B61">
        <w:rPr>
          <w:rFonts w:ascii="Century Gothic" w:hAnsi="Century Gothic" w:cs="Arial"/>
          <w:b/>
          <w:bCs/>
          <w:color w:val="FFFFFF" w:themeColor="background1"/>
          <w:sz w:val="28"/>
          <w:szCs w:val="28"/>
        </w:rPr>
        <w:t>ainstream Schools</w:t>
      </w:r>
    </w:p>
    <w:p w14:paraId="77DC833F" w14:textId="1F475C11" w:rsidR="000D259A" w:rsidRPr="003C5B61" w:rsidRDefault="000D259A" w:rsidP="00795341">
      <w:pPr>
        <w:pStyle w:val="NormalWeb"/>
        <w:shd w:val="clear" w:color="auto" w:fill="FFFFFF"/>
        <w:spacing w:after="165"/>
        <w:rPr>
          <w:rFonts w:ascii="Century Gothic" w:hAnsi="Century Gothic" w:cs="Arial"/>
          <w:color w:val="000000" w:themeColor="text1"/>
          <w:sz w:val="26"/>
          <w:szCs w:val="26"/>
        </w:rPr>
      </w:pPr>
    </w:p>
    <w:p w14:paraId="15D57C37" w14:textId="6B2B66C6" w:rsidR="00795341" w:rsidRPr="003C5B61" w:rsidRDefault="00795341" w:rsidP="00795341">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Most children and young people with special educational needs will have their needs met in </w:t>
      </w:r>
      <w:r w:rsidRPr="003C5B61">
        <w:rPr>
          <w:rStyle w:val="Strong"/>
          <w:rFonts w:ascii="Century Gothic" w:hAnsi="Century Gothic" w:cs="Arial"/>
          <w:b w:val="0"/>
          <w:bCs w:val="0"/>
          <w:color w:val="000000" w:themeColor="text1"/>
          <w:sz w:val="26"/>
          <w:szCs w:val="26"/>
        </w:rPr>
        <w:t>local mainstream schools</w:t>
      </w:r>
      <w:r w:rsidRPr="003C5B61">
        <w:rPr>
          <w:rFonts w:ascii="Century Gothic" w:hAnsi="Century Gothic" w:cs="Arial"/>
          <w:color w:val="000000" w:themeColor="text1"/>
          <w:sz w:val="26"/>
          <w:szCs w:val="26"/>
        </w:rPr>
        <w:t>.</w:t>
      </w:r>
      <w:r w:rsidR="00765304" w:rsidRPr="003C5B61">
        <w:rPr>
          <w:rFonts w:ascii="Century Gothic" w:hAnsi="Century Gothic" w:cs="Arial"/>
          <w:color w:val="000000" w:themeColor="text1"/>
          <w:sz w:val="26"/>
          <w:szCs w:val="26"/>
        </w:rPr>
        <w:t xml:space="preserve"> The school will make reasonable adjustments to meet the needs of the child in accordance with their SEN Support Plan or Education, </w:t>
      </w:r>
      <w:r w:rsidR="00604BF7" w:rsidRPr="003C5B61">
        <w:rPr>
          <w:rFonts w:ascii="Century Gothic" w:hAnsi="Century Gothic" w:cs="Arial"/>
          <w:color w:val="000000" w:themeColor="text1"/>
          <w:sz w:val="26"/>
          <w:szCs w:val="26"/>
        </w:rPr>
        <w:t>Health,</w:t>
      </w:r>
      <w:r w:rsidR="00765304" w:rsidRPr="003C5B61">
        <w:rPr>
          <w:rFonts w:ascii="Century Gothic" w:hAnsi="Century Gothic" w:cs="Arial"/>
          <w:color w:val="000000" w:themeColor="text1"/>
          <w:sz w:val="26"/>
          <w:szCs w:val="26"/>
        </w:rPr>
        <w:t xml:space="preserve"> and Care Plan (EHCP).</w:t>
      </w:r>
      <w:r w:rsidR="000D259A" w:rsidRPr="003C5B61">
        <w:rPr>
          <w:rFonts w:ascii="Century Gothic" w:hAnsi="Century Gothic" w:cs="Arial"/>
          <w:color w:val="000000" w:themeColor="text1"/>
          <w:sz w:val="26"/>
          <w:szCs w:val="26"/>
        </w:rPr>
        <w:t xml:space="preserve"> </w:t>
      </w:r>
    </w:p>
    <w:p w14:paraId="70B7224E" w14:textId="4252E32B" w:rsidR="00931868" w:rsidRPr="003C5B61" w:rsidRDefault="00931868" w:rsidP="00795341">
      <w:pPr>
        <w:pStyle w:val="NormalWeb"/>
        <w:shd w:val="clear" w:color="auto" w:fill="FFFFFF"/>
        <w:spacing w:after="165"/>
        <w:rPr>
          <w:rFonts w:ascii="Century Gothic" w:hAnsi="Century Gothic" w:cs="Arial"/>
          <w:color w:val="000000" w:themeColor="text1"/>
          <w:sz w:val="26"/>
          <w:szCs w:val="26"/>
        </w:rPr>
      </w:pPr>
    </w:p>
    <w:p w14:paraId="0FE5B3D9" w14:textId="2E5092D0" w:rsidR="00931868" w:rsidRPr="003C5B61" w:rsidRDefault="00931868" w:rsidP="00795341">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Parent</w:t>
      </w:r>
      <w:r w:rsidR="0006272C" w:rsidRPr="003C5B61">
        <w:rPr>
          <w:rFonts w:ascii="Century Gothic" w:hAnsi="Century Gothic" w:cs="Arial"/>
          <w:color w:val="000000" w:themeColor="text1"/>
          <w:sz w:val="26"/>
          <w:szCs w:val="26"/>
        </w:rPr>
        <w:t>/</w:t>
      </w:r>
      <w:r w:rsidR="002208FA" w:rsidRPr="003C5B61">
        <w:rPr>
          <w:rFonts w:ascii="Century Gothic" w:hAnsi="Century Gothic" w:cs="Arial"/>
          <w:color w:val="000000" w:themeColor="text1"/>
          <w:sz w:val="26"/>
          <w:szCs w:val="26"/>
        </w:rPr>
        <w:t xml:space="preserve"> carers can preference a mainstream school as part of the Education, Health and Care Plan assessment and Annual Review, in addition to making preferences via the Place Planning process for key transition years.</w:t>
      </w:r>
    </w:p>
    <w:p w14:paraId="360CD26F" w14:textId="4507F639" w:rsidR="00FA7158" w:rsidRPr="003C5B61" w:rsidRDefault="00B74BEF" w:rsidP="00FA7158">
      <w:pPr>
        <w:rPr>
          <w:rFonts w:ascii="Century Gothic" w:hAnsi="Century Gothic" w:cs="Arial"/>
          <w:b/>
          <w:sz w:val="24"/>
        </w:rPr>
      </w:pPr>
      <w:r w:rsidRPr="003C5B61">
        <w:rPr>
          <w:rFonts w:ascii="Century Gothic" w:hAnsi="Century Gothic"/>
          <w:noProof/>
          <w:lang w:eastAsia="en-GB"/>
        </w:rPr>
        <w:drawing>
          <wp:anchor distT="0" distB="0" distL="114300" distR="114300" simplePos="0" relativeHeight="251689984" behindDoc="0" locked="0" layoutInCell="1" allowOverlap="1" wp14:anchorId="75D83DE1" wp14:editId="6134C0B3">
            <wp:simplePos x="0" y="0"/>
            <wp:positionH relativeFrom="margin">
              <wp:posOffset>24674</wp:posOffset>
            </wp:positionH>
            <wp:positionV relativeFrom="paragraph">
              <wp:posOffset>244294</wp:posOffset>
            </wp:positionV>
            <wp:extent cx="5462905" cy="3446145"/>
            <wp:effectExtent l="0" t="0" r="4445" b="1905"/>
            <wp:wrapThrough wrapText="bothSides">
              <wp:wrapPolygon edited="0">
                <wp:start x="0" y="0"/>
                <wp:lineTo x="0" y="21493"/>
                <wp:lineTo x="21542" y="21493"/>
                <wp:lineTo x="21542" y="0"/>
                <wp:lineTo x="0" y="0"/>
              </wp:wrapPolygon>
            </wp:wrapThrough>
            <wp:docPr id="1" name="Picture 1"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assroom of students raising their hands in front of a teache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62905" cy="3446145"/>
                    </a:xfrm>
                    <a:prstGeom prst="rect">
                      <a:avLst/>
                    </a:prstGeom>
                  </pic:spPr>
                </pic:pic>
              </a:graphicData>
            </a:graphic>
            <wp14:sizeRelH relativeFrom="margin">
              <wp14:pctWidth>0</wp14:pctWidth>
            </wp14:sizeRelH>
            <wp14:sizeRelV relativeFrom="margin">
              <wp14:pctHeight>0</wp14:pctHeight>
            </wp14:sizeRelV>
          </wp:anchor>
        </w:drawing>
      </w:r>
    </w:p>
    <w:p w14:paraId="09C64A9F" w14:textId="36F368D2" w:rsidR="00B4644F" w:rsidRPr="003C5B61" w:rsidRDefault="00B4644F" w:rsidP="00FC484E">
      <w:pPr>
        <w:pStyle w:val="NormalWeb"/>
        <w:rPr>
          <w:rFonts w:ascii="Century Gothic" w:hAnsi="Century Gothic" w:cs="Arial"/>
          <w:color w:val="212529"/>
        </w:rPr>
      </w:pPr>
    </w:p>
    <w:p w14:paraId="08622554" w14:textId="7E818C23" w:rsidR="00DE327F" w:rsidRPr="003C5B61" w:rsidRDefault="00DE327F">
      <w:pPr>
        <w:rPr>
          <w:rFonts w:ascii="Century Gothic" w:hAnsi="Century Gothic"/>
        </w:rPr>
      </w:pPr>
    </w:p>
    <w:p w14:paraId="591CD981" w14:textId="23E76F88" w:rsidR="00DE327F" w:rsidRPr="003C5B61" w:rsidRDefault="00DE327F">
      <w:pPr>
        <w:rPr>
          <w:rFonts w:ascii="Century Gothic" w:hAnsi="Century Gothic"/>
        </w:rPr>
      </w:pPr>
    </w:p>
    <w:p w14:paraId="6B05D9D7" w14:textId="2A802805" w:rsidR="00DE327F" w:rsidRPr="003C5B61" w:rsidRDefault="00DE327F">
      <w:pPr>
        <w:rPr>
          <w:rFonts w:ascii="Century Gothic" w:hAnsi="Century Gothic"/>
        </w:rPr>
      </w:pPr>
    </w:p>
    <w:p w14:paraId="5CD1568A" w14:textId="7D1F0A47" w:rsidR="003D6119" w:rsidRPr="003C5B61" w:rsidRDefault="003D6119" w:rsidP="00A13658">
      <w:pPr>
        <w:rPr>
          <w:rFonts w:ascii="Century Gothic" w:hAnsi="Century Gothic"/>
        </w:rPr>
        <w:sectPr w:rsidR="003D6119" w:rsidRPr="003C5B61" w:rsidSect="0046026F">
          <w:headerReference w:type="default" r:id="rId23"/>
          <w:footerReference w:type="default" r:id="rId24"/>
          <w:pgSz w:w="11906" w:h="16838"/>
          <w:pgMar w:top="1440" w:right="1440" w:bottom="1440" w:left="1440" w:header="708" w:footer="0" w:gutter="0"/>
          <w:cols w:space="708"/>
          <w:docGrid w:linePitch="360"/>
        </w:sectPr>
      </w:pPr>
    </w:p>
    <w:p w14:paraId="07118013" w14:textId="6E61D6F3" w:rsidR="001A2790" w:rsidRPr="003C5B61" w:rsidRDefault="001A2790" w:rsidP="001A2790">
      <w:pPr>
        <w:pStyle w:val="NormalWeb"/>
        <w:shd w:val="clear" w:color="auto" w:fill="FFFFFF"/>
        <w:spacing w:after="165"/>
        <w:rPr>
          <w:rFonts w:ascii="Century Gothic" w:hAnsi="Century Gothic" w:cs="Arial"/>
          <w:color w:val="000000" w:themeColor="text1"/>
          <w:sz w:val="26"/>
          <w:szCs w:val="26"/>
        </w:rPr>
      </w:pPr>
    </w:p>
    <w:p w14:paraId="707C3DF2" w14:textId="77777777" w:rsidR="0006131D" w:rsidRPr="003C5B61" w:rsidRDefault="0006131D" w:rsidP="0006131D">
      <w:pPr>
        <w:rPr>
          <w:rFonts w:ascii="Century Gothic" w:hAnsi="Century Gothic"/>
        </w:rPr>
      </w:pPr>
    </w:p>
    <w:p w14:paraId="7187B8C8" w14:textId="7F2CB081" w:rsidR="001A2790" w:rsidRPr="003C5B61" w:rsidRDefault="001A2790" w:rsidP="001A2790">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Mainstream Additionally Resourced Provision / Bases</w:t>
      </w:r>
    </w:p>
    <w:p w14:paraId="79F2B929" w14:textId="1AA0491A" w:rsidR="002208FA" w:rsidRPr="003C5B61" w:rsidRDefault="002208FA" w:rsidP="001A2790">
      <w:pPr>
        <w:pStyle w:val="NormalWeb"/>
        <w:shd w:val="clear" w:color="auto" w:fill="FFFFFF"/>
        <w:spacing w:after="165"/>
        <w:rPr>
          <w:rFonts w:ascii="Century Gothic" w:hAnsi="Century Gothic" w:cs="Arial"/>
          <w:color w:val="000000" w:themeColor="text1"/>
          <w:sz w:val="26"/>
          <w:szCs w:val="26"/>
        </w:rPr>
      </w:pPr>
    </w:p>
    <w:p w14:paraId="7CA58965" w14:textId="58103314" w:rsidR="00BA1DE1" w:rsidRPr="003C5B61" w:rsidRDefault="001A2790" w:rsidP="0006272C">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Some children and young people may have their needs met within an Additionally Resourced Provision </w:t>
      </w:r>
      <w:r w:rsidR="000F40F7" w:rsidRPr="003C5B61">
        <w:rPr>
          <w:rFonts w:ascii="Century Gothic" w:hAnsi="Century Gothic" w:cs="Arial"/>
          <w:color w:val="000000" w:themeColor="text1"/>
          <w:sz w:val="26"/>
          <w:szCs w:val="26"/>
        </w:rPr>
        <w:t xml:space="preserve">within a mainstream school. You </w:t>
      </w:r>
      <w:r w:rsidR="00F21979" w:rsidRPr="003C5B61">
        <w:rPr>
          <w:rFonts w:ascii="Century Gothic" w:hAnsi="Century Gothic" w:cs="Arial"/>
          <w:color w:val="000000" w:themeColor="text1"/>
          <w:sz w:val="26"/>
          <w:szCs w:val="26"/>
        </w:rPr>
        <w:t>may</w:t>
      </w:r>
      <w:r w:rsidR="00BA1DE1" w:rsidRPr="003C5B61">
        <w:rPr>
          <w:rFonts w:ascii="Century Gothic" w:hAnsi="Century Gothic" w:cs="Arial"/>
          <w:color w:val="000000" w:themeColor="text1"/>
          <w:sz w:val="26"/>
          <w:szCs w:val="26"/>
        </w:rPr>
        <w:t xml:space="preserve"> also</w:t>
      </w:r>
      <w:r w:rsidR="00F21979" w:rsidRPr="003C5B61">
        <w:rPr>
          <w:rFonts w:ascii="Century Gothic" w:hAnsi="Century Gothic" w:cs="Arial"/>
          <w:color w:val="000000" w:themeColor="text1"/>
          <w:sz w:val="26"/>
          <w:szCs w:val="26"/>
        </w:rPr>
        <w:t xml:space="preserve"> have heard </w:t>
      </w:r>
      <w:r w:rsidR="000F40F7" w:rsidRPr="003C5B61">
        <w:rPr>
          <w:rFonts w:ascii="Century Gothic" w:hAnsi="Century Gothic" w:cs="Arial"/>
          <w:color w:val="000000" w:themeColor="text1"/>
          <w:sz w:val="26"/>
          <w:szCs w:val="26"/>
        </w:rPr>
        <w:t>teacher</w:t>
      </w:r>
      <w:r w:rsidR="00D005ED">
        <w:rPr>
          <w:rFonts w:ascii="Century Gothic" w:hAnsi="Century Gothic" w:cs="Arial"/>
          <w:color w:val="000000" w:themeColor="text1"/>
          <w:sz w:val="26"/>
          <w:szCs w:val="26"/>
        </w:rPr>
        <w:t>s</w:t>
      </w:r>
      <w:r w:rsidR="00E54197" w:rsidRPr="003C5B61">
        <w:rPr>
          <w:rFonts w:ascii="Century Gothic" w:hAnsi="Century Gothic" w:cs="Arial"/>
          <w:color w:val="000000" w:themeColor="text1"/>
          <w:sz w:val="26"/>
          <w:szCs w:val="26"/>
        </w:rPr>
        <w:t xml:space="preserve"> and</w:t>
      </w:r>
      <w:r w:rsidR="000F40F7" w:rsidRPr="003C5B61">
        <w:rPr>
          <w:rFonts w:ascii="Century Gothic" w:hAnsi="Century Gothic" w:cs="Arial"/>
          <w:color w:val="000000" w:themeColor="text1"/>
          <w:sz w:val="26"/>
          <w:szCs w:val="26"/>
        </w:rPr>
        <w:t xml:space="preserve"> other parents </w:t>
      </w:r>
      <w:r w:rsidR="00BA1DE1" w:rsidRPr="003C5B61">
        <w:rPr>
          <w:rFonts w:ascii="Century Gothic" w:hAnsi="Century Gothic" w:cs="Arial"/>
          <w:color w:val="000000" w:themeColor="text1"/>
          <w:sz w:val="26"/>
          <w:szCs w:val="26"/>
        </w:rPr>
        <w:t>talk</w:t>
      </w:r>
      <w:r w:rsidR="000F40F7" w:rsidRPr="003C5B61">
        <w:rPr>
          <w:rFonts w:ascii="Century Gothic" w:hAnsi="Century Gothic" w:cs="Arial"/>
          <w:color w:val="000000" w:themeColor="text1"/>
          <w:sz w:val="26"/>
          <w:szCs w:val="26"/>
        </w:rPr>
        <w:t xml:space="preserve">ing about </w:t>
      </w:r>
      <w:r w:rsidR="00BA1DE1" w:rsidRPr="003C5B61">
        <w:rPr>
          <w:rFonts w:ascii="Century Gothic" w:hAnsi="Century Gothic" w:cs="Arial"/>
          <w:color w:val="000000" w:themeColor="text1"/>
          <w:sz w:val="26"/>
          <w:szCs w:val="26"/>
        </w:rPr>
        <w:t>Bases or SEN units</w:t>
      </w:r>
      <w:r w:rsidR="000F40F7" w:rsidRPr="003C5B61">
        <w:rPr>
          <w:rFonts w:ascii="Century Gothic" w:hAnsi="Century Gothic" w:cs="Arial"/>
          <w:color w:val="000000" w:themeColor="text1"/>
          <w:sz w:val="26"/>
          <w:szCs w:val="26"/>
        </w:rPr>
        <w:t>.</w:t>
      </w:r>
    </w:p>
    <w:p w14:paraId="4D3FEA28" w14:textId="79C29093" w:rsidR="000F40F7" w:rsidRPr="003C5B61" w:rsidRDefault="001A2790" w:rsidP="0006272C">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Children don’t always need to have an EHCP to access a Resource Provision. </w:t>
      </w:r>
    </w:p>
    <w:p w14:paraId="7B68AD35" w14:textId="271D02BB" w:rsidR="000A70A6" w:rsidRPr="003C5B61" w:rsidRDefault="001A2790" w:rsidP="001A2790">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These settings </w:t>
      </w:r>
      <w:r w:rsidR="007B2131" w:rsidRPr="003C5B61">
        <w:rPr>
          <w:rFonts w:ascii="Century Gothic" w:hAnsi="Century Gothic" w:cs="Arial"/>
          <w:color w:val="000000" w:themeColor="text1"/>
          <w:sz w:val="26"/>
          <w:szCs w:val="26"/>
        </w:rPr>
        <w:t>can</w:t>
      </w:r>
      <w:r w:rsidRPr="003C5B61">
        <w:rPr>
          <w:rFonts w:ascii="Century Gothic" w:hAnsi="Century Gothic" w:cs="Arial"/>
          <w:color w:val="000000" w:themeColor="text1"/>
          <w:sz w:val="26"/>
          <w:szCs w:val="26"/>
        </w:rPr>
        <w:t xml:space="preserve"> provide a </w:t>
      </w:r>
      <w:r w:rsidR="000171F6" w:rsidRPr="003C5B61">
        <w:rPr>
          <w:rFonts w:ascii="Century Gothic" w:hAnsi="Century Gothic" w:cs="Arial"/>
          <w:color w:val="000000" w:themeColor="text1"/>
          <w:sz w:val="26"/>
          <w:szCs w:val="26"/>
        </w:rPr>
        <w:t>small class</w:t>
      </w:r>
      <w:r w:rsidR="00C21F76" w:rsidRPr="003C5B61">
        <w:rPr>
          <w:rFonts w:ascii="Century Gothic" w:hAnsi="Century Gothic" w:cs="Arial"/>
          <w:color w:val="000000" w:themeColor="text1"/>
          <w:sz w:val="26"/>
          <w:szCs w:val="26"/>
        </w:rPr>
        <w:t xml:space="preserve"> environment</w:t>
      </w:r>
      <w:r w:rsidR="00F85AFA" w:rsidRPr="003C5B61">
        <w:rPr>
          <w:rFonts w:ascii="Century Gothic" w:hAnsi="Century Gothic" w:cs="Arial"/>
          <w:color w:val="000000" w:themeColor="text1"/>
          <w:sz w:val="26"/>
          <w:szCs w:val="26"/>
        </w:rPr>
        <w:t xml:space="preserve"> </w:t>
      </w:r>
      <w:r w:rsidRPr="003C5B61">
        <w:rPr>
          <w:rFonts w:ascii="Century Gothic" w:hAnsi="Century Gothic" w:cs="Arial"/>
          <w:color w:val="000000" w:themeColor="text1"/>
          <w:sz w:val="26"/>
          <w:szCs w:val="26"/>
        </w:rPr>
        <w:t xml:space="preserve">away from the wider </w:t>
      </w:r>
      <w:r w:rsidR="00BA1DE1" w:rsidRPr="003C5B61">
        <w:rPr>
          <w:rFonts w:ascii="Century Gothic" w:hAnsi="Century Gothic" w:cs="Arial"/>
          <w:color w:val="000000" w:themeColor="text1"/>
          <w:sz w:val="26"/>
          <w:szCs w:val="26"/>
        </w:rPr>
        <w:t xml:space="preserve">mainstream </w:t>
      </w:r>
      <w:r w:rsidRPr="003C5B61">
        <w:rPr>
          <w:rFonts w:ascii="Century Gothic" w:hAnsi="Century Gothic" w:cs="Arial"/>
          <w:color w:val="000000" w:themeColor="text1"/>
          <w:sz w:val="26"/>
          <w:szCs w:val="26"/>
        </w:rPr>
        <w:t>class</w:t>
      </w:r>
      <w:r w:rsidR="00BA1DE1" w:rsidRPr="003C5B61">
        <w:rPr>
          <w:rFonts w:ascii="Century Gothic" w:hAnsi="Century Gothic" w:cs="Arial"/>
          <w:color w:val="000000" w:themeColor="text1"/>
          <w:sz w:val="26"/>
          <w:szCs w:val="26"/>
        </w:rPr>
        <w:t>es</w:t>
      </w:r>
      <w:r w:rsidR="00C21F76" w:rsidRPr="003C5B61">
        <w:rPr>
          <w:rFonts w:ascii="Century Gothic" w:hAnsi="Century Gothic" w:cs="Arial"/>
          <w:color w:val="000000" w:themeColor="text1"/>
          <w:sz w:val="26"/>
          <w:szCs w:val="26"/>
        </w:rPr>
        <w:t xml:space="preserve">, </w:t>
      </w:r>
      <w:r w:rsidR="000A70A6" w:rsidRPr="003C5B61">
        <w:rPr>
          <w:rFonts w:ascii="Century Gothic" w:hAnsi="Century Gothic" w:cs="Arial"/>
          <w:color w:val="000000" w:themeColor="text1"/>
          <w:sz w:val="26"/>
          <w:szCs w:val="26"/>
        </w:rPr>
        <w:t>with higher staffing ratios</w:t>
      </w:r>
      <w:r w:rsidRPr="003C5B61">
        <w:rPr>
          <w:rFonts w:ascii="Century Gothic" w:hAnsi="Century Gothic" w:cs="Arial"/>
          <w:color w:val="000000" w:themeColor="text1"/>
          <w:sz w:val="26"/>
          <w:szCs w:val="26"/>
        </w:rPr>
        <w:t xml:space="preserve"> or </w:t>
      </w:r>
      <w:r w:rsidR="00C21F76" w:rsidRPr="003C5B61">
        <w:rPr>
          <w:rFonts w:ascii="Century Gothic" w:hAnsi="Century Gothic" w:cs="Arial"/>
          <w:color w:val="000000" w:themeColor="text1"/>
          <w:sz w:val="26"/>
          <w:szCs w:val="26"/>
        </w:rPr>
        <w:t xml:space="preserve">some resource provisions have </w:t>
      </w:r>
      <w:r w:rsidR="000A70A6" w:rsidRPr="003C5B61">
        <w:rPr>
          <w:rFonts w:ascii="Century Gothic" w:hAnsi="Century Gothic" w:cs="Arial"/>
          <w:color w:val="000000" w:themeColor="text1"/>
          <w:sz w:val="26"/>
          <w:szCs w:val="26"/>
        </w:rPr>
        <w:t xml:space="preserve">students </w:t>
      </w:r>
      <w:r w:rsidR="00C21F76" w:rsidRPr="003C5B61">
        <w:rPr>
          <w:rFonts w:ascii="Century Gothic" w:hAnsi="Century Gothic" w:cs="Arial"/>
          <w:color w:val="000000" w:themeColor="text1"/>
          <w:sz w:val="26"/>
          <w:szCs w:val="26"/>
        </w:rPr>
        <w:t xml:space="preserve">who </w:t>
      </w:r>
      <w:r w:rsidR="00682928" w:rsidRPr="003C5B61">
        <w:rPr>
          <w:rFonts w:ascii="Century Gothic" w:hAnsi="Century Gothic" w:cs="Arial"/>
          <w:color w:val="000000" w:themeColor="text1"/>
          <w:sz w:val="26"/>
          <w:szCs w:val="26"/>
        </w:rPr>
        <w:t>take part in mainstream</w:t>
      </w:r>
      <w:r w:rsidR="006532BD" w:rsidRPr="003C5B61">
        <w:rPr>
          <w:rFonts w:ascii="Century Gothic" w:hAnsi="Century Gothic" w:cs="Arial"/>
          <w:color w:val="000000" w:themeColor="text1"/>
          <w:sz w:val="26"/>
          <w:szCs w:val="26"/>
        </w:rPr>
        <w:t xml:space="preserve"> classes</w:t>
      </w:r>
      <w:r w:rsidR="00682928" w:rsidRPr="003C5B61">
        <w:rPr>
          <w:rFonts w:ascii="Century Gothic" w:hAnsi="Century Gothic" w:cs="Arial"/>
          <w:color w:val="000000" w:themeColor="text1"/>
          <w:sz w:val="26"/>
          <w:szCs w:val="26"/>
        </w:rPr>
        <w:t xml:space="preserve"> being supported </w:t>
      </w:r>
      <w:r w:rsidR="000A70A6" w:rsidRPr="003C5B61">
        <w:rPr>
          <w:rFonts w:ascii="Century Gothic" w:hAnsi="Century Gothic" w:cs="Arial"/>
          <w:color w:val="000000" w:themeColor="text1"/>
          <w:sz w:val="26"/>
          <w:szCs w:val="26"/>
        </w:rPr>
        <w:t xml:space="preserve">with </w:t>
      </w:r>
      <w:r w:rsidR="000171F6" w:rsidRPr="003C5B61">
        <w:rPr>
          <w:rFonts w:ascii="Century Gothic" w:hAnsi="Century Gothic" w:cs="Arial"/>
          <w:color w:val="000000" w:themeColor="text1"/>
          <w:sz w:val="26"/>
          <w:szCs w:val="26"/>
        </w:rPr>
        <w:t>reasonable adjustments, equipment and</w:t>
      </w:r>
      <w:r w:rsidR="00682928" w:rsidRPr="003C5B61">
        <w:rPr>
          <w:rFonts w:ascii="Century Gothic" w:hAnsi="Century Gothic" w:cs="Arial"/>
          <w:color w:val="000000" w:themeColor="text1"/>
          <w:sz w:val="26"/>
          <w:szCs w:val="26"/>
        </w:rPr>
        <w:t xml:space="preserve"> additional</w:t>
      </w:r>
      <w:r w:rsidR="000171F6" w:rsidRPr="003C5B61">
        <w:rPr>
          <w:rFonts w:ascii="Century Gothic" w:hAnsi="Century Gothic" w:cs="Arial"/>
          <w:color w:val="000000" w:themeColor="text1"/>
          <w:sz w:val="26"/>
          <w:szCs w:val="26"/>
        </w:rPr>
        <w:t xml:space="preserve"> support</w:t>
      </w:r>
      <w:r w:rsidR="006A7712" w:rsidRPr="003C5B61">
        <w:rPr>
          <w:rFonts w:ascii="Century Gothic" w:hAnsi="Century Gothic" w:cs="Arial"/>
          <w:color w:val="000000" w:themeColor="text1"/>
          <w:sz w:val="26"/>
          <w:szCs w:val="26"/>
        </w:rPr>
        <w:t xml:space="preserve"> but can also have access to the resource provision for additional targeted support.</w:t>
      </w:r>
    </w:p>
    <w:p w14:paraId="47019369" w14:textId="25C1F093" w:rsidR="001A2790" w:rsidRPr="003C5B61" w:rsidRDefault="00CD0567" w:rsidP="001A2790">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Students </w:t>
      </w:r>
      <w:r w:rsidR="001A2790" w:rsidRPr="003C5B61">
        <w:rPr>
          <w:rFonts w:ascii="Century Gothic" w:hAnsi="Century Gothic" w:cs="Arial"/>
          <w:color w:val="000000" w:themeColor="text1"/>
          <w:sz w:val="26"/>
          <w:szCs w:val="26"/>
        </w:rPr>
        <w:t xml:space="preserve">take part in mainstream </w:t>
      </w:r>
      <w:r w:rsidRPr="003C5B61">
        <w:rPr>
          <w:rFonts w:ascii="Century Gothic" w:hAnsi="Century Gothic" w:cs="Arial"/>
          <w:color w:val="000000" w:themeColor="text1"/>
          <w:sz w:val="26"/>
          <w:szCs w:val="26"/>
        </w:rPr>
        <w:t xml:space="preserve">activities and mix </w:t>
      </w:r>
      <w:r w:rsidR="00E303E4" w:rsidRPr="003C5B61">
        <w:rPr>
          <w:rFonts w:ascii="Century Gothic" w:hAnsi="Century Gothic" w:cs="Arial"/>
          <w:color w:val="000000" w:themeColor="text1"/>
          <w:sz w:val="26"/>
          <w:szCs w:val="26"/>
        </w:rPr>
        <w:t xml:space="preserve">with the wider school population </w:t>
      </w:r>
      <w:r w:rsidRPr="003C5B61">
        <w:rPr>
          <w:rFonts w:ascii="Century Gothic" w:hAnsi="Century Gothic" w:cs="Arial"/>
          <w:color w:val="000000" w:themeColor="text1"/>
          <w:sz w:val="26"/>
          <w:szCs w:val="26"/>
        </w:rPr>
        <w:t>during break</w:t>
      </w:r>
      <w:r w:rsidR="0006131D" w:rsidRPr="003C5B61">
        <w:rPr>
          <w:rFonts w:ascii="Century Gothic" w:hAnsi="Century Gothic" w:cs="Arial"/>
          <w:color w:val="000000" w:themeColor="text1"/>
          <w:sz w:val="26"/>
          <w:szCs w:val="26"/>
        </w:rPr>
        <w:t xml:space="preserve"> </w:t>
      </w:r>
      <w:r w:rsidRPr="003C5B61">
        <w:rPr>
          <w:rFonts w:ascii="Century Gothic" w:hAnsi="Century Gothic" w:cs="Arial"/>
          <w:color w:val="000000" w:themeColor="text1"/>
          <w:sz w:val="26"/>
          <w:szCs w:val="26"/>
        </w:rPr>
        <w:t xml:space="preserve">times and afterschool activities. </w:t>
      </w:r>
    </w:p>
    <w:p w14:paraId="135BEA1D" w14:textId="1C6EB2C8" w:rsidR="007D3E96" w:rsidRPr="003C5B61" w:rsidRDefault="007D3E96" w:rsidP="001A2790">
      <w:pPr>
        <w:pStyle w:val="NormalWeb"/>
        <w:shd w:val="clear" w:color="auto" w:fill="FFFFFF"/>
        <w:spacing w:after="165"/>
        <w:rPr>
          <w:rFonts w:ascii="Century Gothic" w:hAnsi="Century Gothic" w:cs="Arial"/>
          <w:color w:val="000000" w:themeColor="text1"/>
          <w:sz w:val="26"/>
          <w:szCs w:val="26"/>
        </w:rPr>
      </w:pPr>
    </w:p>
    <w:p w14:paraId="1C2FE38F" w14:textId="1C37058E" w:rsidR="007D3E96" w:rsidRPr="003C5B61" w:rsidRDefault="00B74BEF" w:rsidP="001A2790">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noProof/>
          <w:color w:val="000000" w:themeColor="text1"/>
          <w:sz w:val="26"/>
          <w:szCs w:val="26"/>
        </w:rPr>
        <w:drawing>
          <wp:anchor distT="0" distB="0" distL="114300" distR="114300" simplePos="0" relativeHeight="251693056" behindDoc="0" locked="0" layoutInCell="1" allowOverlap="1" wp14:anchorId="7B5AAF15" wp14:editId="1F0C6705">
            <wp:simplePos x="0" y="0"/>
            <wp:positionH relativeFrom="margin">
              <wp:posOffset>733152</wp:posOffset>
            </wp:positionH>
            <wp:positionV relativeFrom="paragraph">
              <wp:posOffset>7892</wp:posOffset>
            </wp:positionV>
            <wp:extent cx="4822190" cy="3216275"/>
            <wp:effectExtent l="0" t="0" r="0" b="3175"/>
            <wp:wrapSquare wrapText="bothSides"/>
            <wp:docPr id="14" name="Picture 14" descr="Wheelchair student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Wheelchair student in classroom"/>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822190" cy="3216275"/>
                    </a:xfrm>
                    <a:prstGeom prst="rect">
                      <a:avLst/>
                    </a:prstGeom>
                  </pic:spPr>
                </pic:pic>
              </a:graphicData>
            </a:graphic>
            <wp14:sizeRelH relativeFrom="margin">
              <wp14:pctWidth>0</wp14:pctWidth>
            </wp14:sizeRelH>
            <wp14:sizeRelV relativeFrom="margin">
              <wp14:pctHeight>0</wp14:pctHeight>
            </wp14:sizeRelV>
          </wp:anchor>
        </w:drawing>
      </w:r>
    </w:p>
    <w:p w14:paraId="62488BDE" w14:textId="43945127" w:rsidR="007D3E96" w:rsidRPr="003C5B61" w:rsidRDefault="007D3E96" w:rsidP="001A2790">
      <w:pPr>
        <w:pStyle w:val="NormalWeb"/>
        <w:shd w:val="clear" w:color="auto" w:fill="FFFFFF"/>
        <w:spacing w:after="165"/>
        <w:rPr>
          <w:rFonts w:ascii="Century Gothic" w:hAnsi="Century Gothic" w:cs="Arial"/>
          <w:color w:val="000000" w:themeColor="text1"/>
          <w:sz w:val="26"/>
          <w:szCs w:val="26"/>
        </w:rPr>
      </w:pPr>
    </w:p>
    <w:p w14:paraId="46F05C25" w14:textId="565184BD" w:rsidR="007D3E96" w:rsidRPr="003C5B61" w:rsidRDefault="007D3E96" w:rsidP="001A2790">
      <w:pPr>
        <w:pStyle w:val="NormalWeb"/>
        <w:shd w:val="clear" w:color="auto" w:fill="FFFFFF"/>
        <w:spacing w:after="165"/>
        <w:rPr>
          <w:rFonts w:ascii="Century Gothic" w:hAnsi="Century Gothic" w:cs="Arial"/>
          <w:color w:val="000000" w:themeColor="text1"/>
          <w:sz w:val="26"/>
          <w:szCs w:val="26"/>
        </w:rPr>
      </w:pPr>
    </w:p>
    <w:p w14:paraId="759F51E1" w14:textId="3311BBF5" w:rsidR="00B74BEF" w:rsidRPr="003C5B61" w:rsidRDefault="00B74BEF" w:rsidP="001A2790">
      <w:pPr>
        <w:pStyle w:val="NormalWeb"/>
        <w:shd w:val="clear" w:color="auto" w:fill="FFFFFF"/>
        <w:spacing w:after="165"/>
        <w:rPr>
          <w:rFonts w:ascii="Century Gothic" w:hAnsi="Century Gothic" w:cs="Arial"/>
          <w:color w:val="000000" w:themeColor="text1"/>
          <w:sz w:val="26"/>
          <w:szCs w:val="26"/>
        </w:rPr>
      </w:pPr>
    </w:p>
    <w:p w14:paraId="5CA7121F" w14:textId="77777777" w:rsidR="002A5F99" w:rsidRPr="003C5B61" w:rsidRDefault="002A5F99">
      <w:pPr>
        <w:spacing w:line="259" w:lineRule="auto"/>
        <w:rPr>
          <w:rFonts w:ascii="Century Gothic" w:hAnsi="Century Gothic" w:cs="Arial"/>
          <w:color w:val="000000" w:themeColor="text1"/>
          <w:sz w:val="26"/>
          <w:szCs w:val="26"/>
        </w:rPr>
      </w:pPr>
    </w:p>
    <w:p w14:paraId="0E837EB5" w14:textId="77777777" w:rsidR="002A5F99" w:rsidRPr="003C5B61" w:rsidRDefault="002A5F99">
      <w:pPr>
        <w:spacing w:line="259" w:lineRule="auto"/>
        <w:rPr>
          <w:rFonts w:ascii="Century Gothic" w:hAnsi="Century Gothic" w:cs="Arial"/>
          <w:color w:val="000000" w:themeColor="text1"/>
          <w:sz w:val="26"/>
          <w:szCs w:val="26"/>
        </w:rPr>
      </w:pPr>
    </w:p>
    <w:p w14:paraId="5DEC750D" w14:textId="77777777" w:rsidR="002A5F99" w:rsidRPr="003C5B61" w:rsidRDefault="002A5F99">
      <w:pPr>
        <w:spacing w:line="259" w:lineRule="auto"/>
        <w:rPr>
          <w:rFonts w:ascii="Century Gothic" w:hAnsi="Century Gothic" w:cs="Arial"/>
          <w:color w:val="000000" w:themeColor="text1"/>
          <w:sz w:val="26"/>
          <w:szCs w:val="26"/>
        </w:rPr>
      </w:pPr>
    </w:p>
    <w:p w14:paraId="40853FF2" w14:textId="77777777" w:rsidR="002A5F99" w:rsidRPr="003C5B61" w:rsidRDefault="002A5F99">
      <w:pPr>
        <w:spacing w:line="259" w:lineRule="auto"/>
        <w:rPr>
          <w:rFonts w:ascii="Century Gothic" w:hAnsi="Century Gothic" w:cs="Arial"/>
          <w:color w:val="000000" w:themeColor="text1"/>
          <w:sz w:val="26"/>
          <w:szCs w:val="26"/>
        </w:rPr>
      </w:pPr>
    </w:p>
    <w:p w14:paraId="50A17013" w14:textId="77777777" w:rsidR="002A5F99" w:rsidRPr="003C5B61" w:rsidRDefault="002A5F99">
      <w:pPr>
        <w:spacing w:line="259" w:lineRule="auto"/>
        <w:rPr>
          <w:rFonts w:ascii="Century Gothic" w:hAnsi="Century Gothic" w:cs="Arial"/>
          <w:color w:val="000000" w:themeColor="text1"/>
          <w:sz w:val="26"/>
          <w:szCs w:val="26"/>
        </w:rPr>
      </w:pPr>
    </w:p>
    <w:p w14:paraId="562F3CDD" w14:textId="77777777" w:rsidR="002A5F99" w:rsidRPr="003C5B61" w:rsidRDefault="002A5F99">
      <w:pPr>
        <w:spacing w:line="259" w:lineRule="auto"/>
        <w:rPr>
          <w:rFonts w:ascii="Century Gothic" w:hAnsi="Century Gothic" w:cs="Arial"/>
          <w:color w:val="000000" w:themeColor="text1"/>
          <w:sz w:val="26"/>
          <w:szCs w:val="26"/>
        </w:rPr>
      </w:pPr>
    </w:p>
    <w:p w14:paraId="1B6717C4" w14:textId="77777777" w:rsidR="002A5F99" w:rsidRPr="003C5B61" w:rsidRDefault="002A5F99">
      <w:pPr>
        <w:spacing w:line="259" w:lineRule="auto"/>
        <w:rPr>
          <w:rFonts w:ascii="Century Gothic" w:hAnsi="Century Gothic" w:cs="Arial"/>
          <w:color w:val="000000" w:themeColor="text1"/>
          <w:sz w:val="26"/>
          <w:szCs w:val="26"/>
        </w:rPr>
      </w:pPr>
    </w:p>
    <w:p w14:paraId="39D8F61F" w14:textId="77777777" w:rsidR="00D005ED" w:rsidRPr="003C5B61" w:rsidRDefault="00D005ED" w:rsidP="00D005ED">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Take a look at the schools listed in the table overleaf, this should help you identify the Additionally Resourced Provisions by primary need to narrow down your preferences. </w:t>
      </w:r>
    </w:p>
    <w:p w14:paraId="03186617" w14:textId="77777777" w:rsidR="002A5F99" w:rsidRPr="003C5B61" w:rsidRDefault="002A5F99">
      <w:pPr>
        <w:spacing w:line="259" w:lineRule="auto"/>
        <w:rPr>
          <w:rFonts w:ascii="Century Gothic" w:hAnsi="Century Gothic" w:cs="Arial"/>
          <w:color w:val="000000" w:themeColor="text1"/>
          <w:sz w:val="26"/>
          <w:szCs w:val="26"/>
        </w:rPr>
      </w:pPr>
    </w:p>
    <w:p w14:paraId="6245F54F" w14:textId="77777777" w:rsidR="002A5F99" w:rsidRPr="003C5B61" w:rsidRDefault="002A5F99">
      <w:pPr>
        <w:spacing w:line="259" w:lineRule="auto"/>
        <w:rPr>
          <w:rFonts w:ascii="Century Gothic" w:hAnsi="Century Gothic" w:cs="Arial"/>
          <w:color w:val="000000" w:themeColor="text1"/>
          <w:sz w:val="26"/>
          <w:szCs w:val="26"/>
        </w:rPr>
      </w:pPr>
    </w:p>
    <w:p w14:paraId="38FED62C" w14:textId="77777777" w:rsidR="002A5F99" w:rsidRPr="003C5B61" w:rsidRDefault="002A5F99">
      <w:pPr>
        <w:spacing w:line="259" w:lineRule="auto"/>
        <w:rPr>
          <w:rFonts w:ascii="Century Gothic" w:hAnsi="Century Gothic" w:cs="Arial"/>
          <w:color w:val="000000" w:themeColor="text1"/>
          <w:sz w:val="26"/>
          <w:szCs w:val="26"/>
        </w:rPr>
      </w:pPr>
    </w:p>
    <w:p w14:paraId="632D56C7" w14:textId="77777777" w:rsidR="002A5F99" w:rsidRPr="003C5B61" w:rsidRDefault="002A5F99">
      <w:pPr>
        <w:spacing w:line="259" w:lineRule="auto"/>
        <w:rPr>
          <w:rFonts w:ascii="Century Gothic" w:hAnsi="Century Gothic" w:cs="Arial"/>
          <w:color w:val="000000" w:themeColor="text1"/>
          <w:sz w:val="26"/>
          <w:szCs w:val="26"/>
        </w:rPr>
      </w:pPr>
    </w:p>
    <w:p w14:paraId="53756664" w14:textId="77777777" w:rsidR="002A5F99" w:rsidRPr="003C5B61" w:rsidRDefault="002A5F99">
      <w:pPr>
        <w:spacing w:line="259" w:lineRule="auto"/>
        <w:rPr>
          <w:rFonts w:ascii="Century Gothic" w:hAnsi="Century Gothic" w:cs="Arial"/>
          <w:color w:val="000000" w:themeColor="text1"/>
          <w:sz w:val="26"/>
          <w:szCs w:val="26"/>
        </w:rPr>
      </w:pPr>
    </w:p>
    <w:p w14:paraId="61DF8944" w14:textId="77777777" w:rsidR="002A5F99" w:rsidRPr="003C5B61" w:rsidRDefault="002A5F99">
      <w:pPr>
        <w:spacing w:line="259" w:lineRule="auto"/>
        <w:rPr>
          <w:rFonts w:ascii="Century Gothic" w:hAnsi="Century Gothic" w:cs="Arial"/>
          <w:color w:val="000000" w:themeColor="text1"/>
          <w:sz w:val="26"/>
          <w:szCs w:val="26"/>
        </w:rPr>
      </w:pPr>
    </w:p>
    <w:p w14:paraId="5017EC8B" w14:textId="77777777" w:rsidR="007D3E96" w:rsidRPr="003C5B61" w:rsidRDefault="007D3E96" w:rsidP="001A2790">
      <w:pPr>
        <w:pStyle w:val="NormalWeb"/>
        <w:shd w:val="clear" w:color="auto" w:fill="FFFFFF"/>
        <w:spacing w:after="165"/>
        <w:rPr>
          <w:rFonts w:ascii="Century Gothic" w:hAnsi="Century Gothic" w:cs="Arial"/>
          <w:color w:val="000000" w:themeColor="text1"/>
          <w:sz w:val="26"/>
          <w:szCs w:val="26"/>
        </w:rPr>
      </w:pPr>
    </w:p>
    <w:tbl>
      <w:tblPr>
        <w:tblpPr w:leftFromText="180" w:rightFromText="180" w:vertAnchor="page" w:horzAnchor="margin" w:tblpX="-147" w:tblpY="2761"/>
        <w:tblW w:w="105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1317"/>
        <w:gridCol w:w="1239"/>
        <w:gridCol w:w="1613"/>
        <w:gridCol w:w="1417"/>
        <w:gridCol w:w="1418"/>
        <w:gridCol w:w="1417"/>
      </w:tblGrid>
      <w:tr w:rsidR="000238BF" w:rsidRPr="003C5B61" w14:paraId="3E0E21EA" w14:textId="77777777" w:rsidTr="00D005ED">
        <w:trPr>
          <w:trHeight w:val="2259"/>
        </w:trPr>
        <w:tc>
          <w:tcPr>
            <w:tcW w:w="2122" w:type="dxa"/>
            <w:shd w:val="clear" w:color="auto" w:fill="B4C6E7" w:themeFill="accent1" w:themeFillTint="66"/>
            <w:vAlign w:val="center"/>
            <w:hideMark/>
          </w:tcPr>
          <w:p w14:paraId="1D7FD918" w14:textId="77777777" w:rsidR="00433C42" w:rsidRPr="003C5B61" w:rsidRDefault="00433C42" w:rsidP="00D005ED">
            <w:pPr>
              <w:spacing w:after="0" w:line="240" w:lineRule="auto"/>
              <w:jc w:val="center"/>
              <w:rPr>
                <w:rFonts w:ascii="Century Gothic" w:eastAsia="Times New Roman" w:hAnsi="Century Gothic" w:cs="Arial"/>
                <w:b/>
                <w:bCs/>
                <w:color w:val="000000"/>
                <w:sz w:val="24"/>
                <w:szCs w:val="24"/>
                <w:lang w:eastAsia="en-GB"/>
              </w:rPr>
            </w:pPr>
            <w:r w:rsidRPr="003C5B61">
              <w:rPr>
                <w:rFonts w:ascii="Century Gothic" w:eastAsia="Times New Roman" w:hAnsi="Century Gothic" w:cs="Arial"/>
                <w:b/>
                <w:bCs/>
                <w:color w:val="000000"/>
                <w:sz w:val="24"/>
                <w:szCs w:val="24"/>
                <w:lang w:eastAsia="en-GB"/>
              </w:rPr>
              <w:t>Mainstream Additional Resourced Provision</w:t>
            </w:r>
          </w:p>
        </w:tc>
        <w:tc>
          <w:tcPr>
            <w:tcW w:w="1317" w:type="dxa"/>
            <w:shd w:val="clear" w:color="auto" w:fill="B4C6E7" w:themeFill="accent1" w:themeFillTint="66"/>
            <w:vAlign w:val="center"/>
          </w:tcPr>
          <w:p w14:paraId="4CB8332D" w14:textId="47DBB59E" w:rsidR="00433C42" w:rsidRPr="00D005ED" w:rsidRDefault="00D005ED" w:rsidP="00D005ED">
            <w:pPr>
              <w:spacing w:after="0" w:line="240" w:lineRule="auto"/>
              <w:rPr>
                <w:rFonts w:ascii="Century Gothic" w:eastAsia="Times New Roman" w:hAnsi="Century Gothic" w:cs="Arial"/>
                <w:color w:val="000000"/>
                <w:sz w:val="24"/>
                <w:szCs w:val="24"/>
                <w:lang w:eastAsia="en-GB"/>
              </w:rPr>
            </w:pPr>
            <w:r>
              <w:rPr>
                <w:rFonts w:ascii="Century Gothic" w:eastAsia="Times New Roman" w:hAnsi="Century Gothic" w:cs="Arial"/>
                <w:color w:val="000000"/>
                <w:sz w:val="24"/>
                <w:szCs w:val="24"/>
                <w:lang w:eastAsia="en-GB"/>
              </w:rPr>
              <w:t>Beech Grove</w:t>
            </w:r>
            <w:r w:rsidR="00142B52" w:rsidRPr="003C5B61">
              <w:rPr>
                <w:rFonts w:ascii="Century Gothic" w:eastAsia="Times New Roman" w:hAnsi="Century Gothic" w:cs="Arial"/>
                <w:color w:val="000000"/>
                <w:lang w:eastAsia="en-GB"/>
              </w:rPr>
              <w:t>*</w:t>
            </w:r>
          </w:p>
        </w:tc>
        <w:tc>
          <w:tcPr>
            <w:tcW w:w="1239" w:type="dxa"/>
            <w:shd w:val="clear" w:color="auto" w:fill="B4C6E7" w:themeFill="accent1" w:themeFillTint="66"/>
            <w:vAlign w:val="center"/>
          </w:tcPr>
          <w:p w14:paraId="51902DCC" w14:textId="70978283"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Marton Manor</w:t>
            </w:r>
            <w:r w:rsidR="00142B52" w:rsidRPr="003C5B61">
              <w:rPr>
                <w:rFonts w:ascii="Century Gothic" w:eastAsia="Times New Roman" w:hAnsi="Century Gothic" w:cs="Arial"/>
                <w:color w:val="000000"/>
                <w:lang w:eastAsia="en-GB"/>
              </w:rPr>
              <w:t>*</w:t>
            </w:r>
          </w:p>
        </w:tc>
        <w:tc>
          <w:tcPr>
            <w:tcW w:w="1613" w:type="dxa"/>
            <w:shd w:val="clear" w:color="auto" w:fill="B4C6E7" w:themeFill="accent1" w:themeFillTint="66"/>
            <w:vAlign w:val="center"/>
          </w:tcPr>
          <w:p w14:paraId="2339CCE5" w14:textId="7600C249"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sz w:val="24"/>
                <w:szCs w:val="24"/>
                <w:lang w:eastAsia="en-GB"/>
              </w:rPr>
              <w:t xml:space="preserve">Hemlington Hall </w:t>
            </w:r>
          </w:p>
        </w:tc>
        <w:tc>
          <w:tcPr>
            <w:tcW w:w="1417" w:type="dxa"/>
            <w:shd w:val="clear" w:color="auto" w:fill="B4C6E7" w:themeFill="accent1" w:themeFillTint="66"/>
          </w:tcPr>
          <w:p w14:paraId="6E190426" w14:textId="77777777" w:rsidR="000238BF" w:rsidRPr="003C5B61" w:rsidRDefault="000238BF" w:rsidP="00D005ED">
            <w:pPr>
              <w:spacing w:after="0" w:line="240" w:lineRule="auto"/>
              <w:rPr>
                <w:rFonts w:ascii="Century Gothic" w:eastAsia="Times New Roman" w:hAnsi="Century Gothic" w:cs="Arial"/>
                <w:color w:val="000000"/>
                <w:lang w:eastAsia="en-GB"/>
              </w:rPr>
            </w:pPr>
          </w:p>
          <w:p w14:paraId="18D6DAC6" w14:textId="77777777" w:rsidR="000238BF" w:rsidRPr="003C5B61" w:rsidRDefault="000238BF" w:rsidP="00D005ED">
            <w:pPr>
              <w:spacing w:after="0" w:line="240" w:lineRule="auto"/>
              <w:rPr>
                <w:rFonts w:ascii="Century Gothic" w:eastAsia="Times New Roman" w:hAnsi="Century Gothic" w:cs="Arial"/>
                <w:color w:val="000000"/>
                <w:lang w:eastAsia="en-GB"/>
              </w:rPr>
            </w:pPr>
          </w:p>
          <w:p w14:paraId="0CD8CAF1" w14:textId="77777777" w:rsidR="000238BF" w:rsidRPr="003C5B61" w:rsidRDefault="000238BF" w:rsidP="00D005ED">
            <w:pPr>
              <w:spacing w:after="0" w:line="240" w:lineRule="auto"/>
              <w:rPr>
                <w:rFonts w:ascii="Century Gothic" w:eastAsia="Times New Roman" w:hAnsi="Century Gothic" w:cs="Arial"/>
                <w:color w:val="000000"/>
                <w:lang w:eastAsia="en-GB"/>
              </w:rPr>
            </w:pPr>
          </w:p>
          <w:p w14:paraId="3F79E2DA" w14:textId="0593A976" w:rsidR="00433C42" w:rsidRPr="003C5B61" w:rsidRDefault="00433C42" w:rsidP="00D005ED">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lang w:eastAsia="en-GB"/>
              </w:rPr>
              <w:t>Easterside Academy</w:t>
            </w:r>
          </w:p>
        </w:tc>
        <w:tc>
          <w:tcPr>
            <w:tcW w:w="1418" w:type="dxa"/>
            <w:shd w:val="clear" w:color="auto" w:fill="B4C6E7" w:themeFill="accent1" w:themeFillTint="66"/>
            <w:vAlign w:val="center"/>
          </w:tcPr>
          <w:p w14:paraId="7B76223D" w14:textId="144E2C36" w:rsidR="00433C42" w:rsidRPr="003C5B61" w:rsidRDefault="00604BF7"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sz w:val="24"/>
                <w:szCs w:val="24"/>
                <w:lang w:eastAsia="en-GB"/>
              </w:rPr>
              <w:t>Sunnyside Academy</w:t>
            </w:r>
          </w:p>
        </w:tc>
        <w:tc>
          <w:tcPr>
            <w:tcW w:w="1417" w:type="dxa"/>
            <w:shd w:val="clear" w:color="auto" w:fill="B4C6E7" w:themeFill="accent1" w:themeFillTint="66"/>
            <w:vAlign w:val="center"/>
          </w:tcPr>
          <w:p w14:paraId="347B9C28" w14:textId="77777777" w:rsidR="000238BF"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 xml:space="preserve">Pennyman Primary </w:t>
            </w:r>
          </w:p>
          <w:p w14:paraId="7E0C6F13" w14:textId="365D4DBA"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(SEN Unit)</w:t>
            </w:r>
          </w:p>
        </w:tc>
      </w:tr>
      <w:tr w:rsidR="000238BF" w:rsidRPr="003C5B61" w14:paraId="4184643E" w14:textId="77777777" w:rsidTr="00D005ED">
        <w:trPr>
          <w:trHeight w:val="567"/>
        </w:trPr>
        <w:tc>
          <w:tcPr>
            <w:tcW w:w="2122" w:type="dxa"/>
            <w:shd w:val="clear" w:color="auto" w:fill="FBE4D5" w:themeFill="accent2" w:themeFillTint="33"/>
            <w:vAlign w:val="center"/>
          </w:tcPr>
          <w:p w14:paraId="3A911C47" w14:textId="2E31804A" w:rsidR="00433C42" w:rsidRPr="00D005ED"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Communication &amp; Interaction / Autism Spectrum Conditions</w:t>
            </w:r>
          </w:p>
        </w:tc>
        <w:tc>
          <w:tcPr>
            <w:tcW w:w="1317" w:type="dxa"/>
            <w:shd w:val="clear" w:color="auto" w:fill="FBE4D5" w:themeFill="accent2" w:themeFillTint="33"/>
            <w:noWrap/>
            <w:vAlign w:val="bottom"/>
            <w:hideMark/>
          </w:tcPr>
          <w:p w14:paraId="6BF69579" w14:textId="77777777" w:rsidR="00433C42" w:rsidRPr="003C5B61" w:rsidRDefault="00433C42"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38816" behindDoc="0" locked="0" layoutInCell="1" allowOverlap="1" wp14:anchorId="5DAF1363" wp14:editId="033E4079">
                      <wp:simplePos x="0" y="0"/>
                      <wp:positionH relativeFrom="column">
                        <wp:posOffset>222250</wp:posOffset>
                      </wp:positionH>
                      <wp:positionV relativeFrom="paragraph">
                        <wp:posOffset>-344170</wp:posOffset>
                      </wp:positionV>
                      <wp:extent cx="234950" cy="262890"/>
                      <wp:effectExtent l="19050" t="38100" r="31750" b="41910"/>
                      <wp:wrapNone/>
                      <wp:docPr id="10" name="5-Point Star 10" descr="Star to show  Acklam Grange supports Secondary pupils in their Base. Pupils must have an Autism diagnosis and EHC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04D40" id="5-Point Star 10" o:spid="_x0000_s1026" alt="Star to show  Acklam Grange supports Secondary pupils in their Base. Pupils must have an Autism diagnosis and EHCP" style="position:absolute;margin-left:17.5pt;margin-top:-27.1pt;width:18.5pt;height:20.7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3C5B61">
              <w:rPr>
                <w:rFonts w:ascii="Century Gothic" w:eastAsia="Times New Roman" w:hAnsi="Century Gothic" w:cs="Calibri"/>
                <w:color w:val="000000"/>
                <w:lang w:eastAsia="en-GB"/>
              </w:rPr>
              <w:t> </w:t>
            </w:r>
          </w:p>
        </w:tc>
        <w:tc>
          <w:tcPr>
            <w:tcW w:w="1239" w:type="dxa"/>
            <w:shd w:val="clear" w:color="auto" w:fill="FBE4D5" w:themeFill="accent2" w:themeFillTint="33"/>
            <w:noWrap/>
            <w:vAlign w:val="bottom"/>
            <w:hideMark/>
          </w:tcPr>
          <w:p w14:paraId="6DD1404F" w14:textId="77777777" w:rsidR="00433C42" w:rsidRPr="003C5B61" w:rsidRDefault="00433C42"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39840" behindDoc="0" locked="0" layoutInCell="1" allowOverlap="1" wp14:anchorId="10FE1CFB" wp14:editId="6AB95457">
                      <wp:simplePos x="0" y="0"/>
                      <wp:positionH relativeFrom="column">
                        <wp:posOffset>153035</wp:posOffset>
                      </wp:positionH>
                      <wp:positionV relativeFrom="paragraph">
                        <wp:posOffset>-488950</wp:posOffset>
                      </wp:positionV>
                      <wp:extent cx="245745" cy="262890"/>
                      <wp:effectExtent l="19050" t="38100" r="40005" b="41910"/>
                      <wp:wrapNone/>
                      <wp:docPr id="15" name="5-Point Star 15" descr="Star to show Outwood Acklam supports Secondary pupils in their Base. Pupils must have an Autism diagnosis and EHC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BC62E" id="5-Point Star 15" o:spid="_x0000_s1026" alt="Star to show Outwood Acklam supports Secondary pupils in their Base. Pupils must have an Autism diagnosis and EHCP" style="position:absolute;margin-left:12.05pt;margin-top:-38.5pt;width:19.35pt;height:20.7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p>
        </w:tc>
        <w:tc>
          <w:tcPr>
            <w:tcW w:w="1613" w:type="dxa"/>
            <w:shd w:val="clear" w:color="auto" w:fill="FBE4D5" w:themeFill="accent2" w:themeFillTint="33"/>
            <w:noWrap/>
            <w:vAlign w:val="bottom"/>
            <w:hideMark/>
          </w:tcPr>
          <w:p w14:paraId="0F9D128F"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417" w:type="dxa"/>
            <w:shd w:val="clear" w:color="auto" w:fill="FBE4D5" w:themeFill="accent2" w:themeFillTint="33"/>
          </w:tcPr>
          <w:p w14:paraId="3A125761" w14:textId="77777777" w:rsidR="00433C42" w:rsidRPr="003C5B61" w:rsidRDefault="00433C42" w:rsidP="00D005ED">
            <w:pPr>
              <w:spacing w:after="0" w:line="240" w:lineRule="auto"/>
              <w:jc w:val="center"/>
              <w:rPr>
                <w:rFonts w:ascii="Century Gothic" w:eastAsia="Times New Roman" w:hAnsi="Century Gothic" w:cs="Calibri"/>
                <w:color w:val="000000"/>
                <w:lang w:eastAsia="en-GB"/>
              </w:rPr>
            </w:pPr>
          </w:p>
        </w:tc>
        <w:tc>
          <w:tcPr>
            <w:tcW w:w="1418" w:type="dxa"/>
            <w:shd w:val="clear" w:color="auto" w:fill="FBE4D5" w:themeFill="accent2" w:themeFillTint="33"/>
            <w:noWrap/>
            <w:vAlign w:val="center"/>
            <w:hideMark/>
          </w:tcPr>
          <w:p w14:paraId="17DDB52B" w14:textId="1CDBDF4D" w:rsidR="00433C42" w:rsidRPr="003C5B61" w:rsidRDefault="00433C42" w:rsidP="00D005ED">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c>
          <w:tcPr>
            <w:tcW w:w="1417" w:type="dxa"/>
            <w:shd w:val="clear" w:color="auto" w:fill="FBE4D5" w:themeFill="accent2" w:themeFillTint="33"/>
            <w:noWrap/>
            <w:vAlign w:val="bottom"/>
            <w:hideMark/>
          </w:tcPr>
          <w:p w14:paraId="2F7BF575"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r>
      <w:tr w:rsidR="000238BF" w:rsidRPr="003C5B61" w14:paraId="5D3096B4" w14:textId="77777777" w:rsidTr="00D005ED">
        <w:trPr>
          <w:trHeight w:val="567"/>
        </w:trPr>
        <w:tc>
          <w:tcPr>
            <w:tcW w:w="2122" w:type="dxa"/>
            <w:shd w:val="clear" w:color="auto" w:fill="FFF2CC" w:themeFill="accent4" w:themeFillTint="33"/>
            <w:vAlign w:val="center"/>
          </w:tcPr>
          <w:p w14:paraId="578F7963" w14:textId="77777777"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Hearing Impairment</w:t>
            </w:r>
          </w:p>
          <w:p w14:paraId="0F067718" w14:textId="3574A94B" w:rsidR="00567D01" w:rsidRPr="003C5B61" w:rsidRDefault="00567D01" w:rsidP="00D005ED">
            <w:pPr>
              <w:spacing w:after="0" w:line="240" w:lineRule="auto"/>
              <w:rPr>
                <w:rFonts w:ascii="Century Gothic" w:eastAsia="Times New Roman" w:hAnsi="Century Gothic" w:cs="Arial"/>
                <w:color w:val="000000"/>
                <w:sz w:val="24"/>
                <w:szCs w:val="24"/>
                <w:lang w:eastAsia="en-GB"/>
              </w:rPr>
            </w:pPr>
          </w:p>
        </w:tc>
        <w:tc>
          <w:tcPr>
            <w:tcW w:w="1317" w:type="dxa"/>
            <w:shd w:val="clear" w:color="auto" w:fill="FFF2CC" w:themeFill="accent4" w:themeFillTint="33"/>
            <w:noWrap/>
            <w:vAlign w:val="bottom"/>
            <w:hideMark/>
          </w:tcPr>
          <w:p w14:paraId="06137BA9" w14:textId="77777777" w:rsidR="00433C42" w:rsidRPr="003C5B61" w:rsidRDefault="00433C42"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c>
          <w:tcPr>
            <w:tcW w:w="1239" w:type="dxa"/>
            <w:shd w:val="clear" w:color="auto" w:fill="FFF2CC" w:themeFill="accent4" w:themeFillTint="33"/>
            <w:noWrap/>
            <w:vAlign w:val="bottom"/>
            <w:hideMark/>
          </w:tcPr>
          <w:p w14:paraId="347BAEC1"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613" w:type="dxa"/>
            <w:shd w:val="clear" w:color="auto" w:fill="FFF2CC" w:themeFill="accent4" w:themeFillTint="33"/>
            <w:noWrap/>
            <w:vAlign w:val="bottom"/>
            <w:hideMark/>
          </w:tcPr>
          <w:p w14:paraId="07EBE9F9" w14:textId="77777777" w:rsidR="00433C42" w:rsidRPr="003C5B61" w:rsidRDefault="00433C42"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c>
          <w:tcPr>
            <w:tcW w:w="1417" w:type="dxa"/>
            <w:shd w:val="clear" w:color="auto" w:fill="FFF2CC" w:themeFill="accent4" w:themeFillTint="33"/>
          </w:tcPr>
          <w:p w14:paraId="5D4D805E" w14:textId="77777777" w:rsidR="00433C42" w:rsidRPr="003C5B61" w:rsidRDefault="00433C42" w:rsidP="00D005ED">
            <w:pPr>
              <w:spacing w:after="0" w:line="240" w:lineRule="auto"/>
              <w:rPr>
                <w:rFonts w:ascii="Century Gothic" w:eastAsia="Times New Roman" w:hAnsi="Century Gothic" w:cs="Calibri"/>
                <w:noProof/>
                <w:color w:val="000000"/>
                <w:lang w:eastAsia="en-GB"/>
              </w:rPr>
            </w:pPr>
          </w:p>
        </w:tc>
        <w:tc>
          <w:tcPr>
            <w:tcW w:w="1418" w:type="dxa"/>
            <w:shd w:val="clear" w:color="auto" w:fill="FFF2CC" w:themeFill="accent4" w:themeFillTint="33"/>
            <w:noWrap/>
            <w:vAlign w:val="center"/>
            <w:hideMark/>
          </w:tcPr>
          <w:p w14:paraId="007BB05B" w14:textId="6B4C5C1A" w:rsidR="00433C42" w:rsidRPr="003C5B61" w:rsidRDefault="00D005ED"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95136" behindDoc="0" locked="0" layoutInCell="1" allowOverlap="1" wp14:anchorId="3F61F0B0" wp14:editId="26196CFE">
                      <wp:simplePos x="0" y="0"/>
                      <wp:positionH relativeFrom="column">
                        <wp:posOffset>217170</wp:posOffset>
                      </wp:positionH>
                      <wp:positionV relativeFrom="paragraph">
                        <wp:posOffset>-153670</wp:posOffset>
                      </wp:positionV>
                      <wp:extent cx="251460" cy="289560"/>
                      <wp:effectExtent l="19050" t="38100" r="34290" b="34290"/>
                      <wp:wrapNone/>
                      <wp:docPr id="8" name="Star: 5 Points 19" descr="Star to show Kings Academy offers a base for young people with Higher Learning need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6C158EC" id="Star: 5 Points 19" o:spid="_x0000_s1026" alt="Star to show Kings Academy offers a base for young people with Higher Learning needs" style="position:absolute;margin-left:17.1pt;margin-top:-12.1pt;width:19.8pt;height:22.8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417" w:type="dxa"/>
            <w:shd w:val="clear" w:color="auto" w:fill="FFF2CC" w:themeFill="accent4" w:themeFillTint="33"/>
            <w:noWrap/>
            <w:vAlign w:val="bottom"/>
            <w:hideMark/>
          </w:tcPr>
          <w:p w14:paraId="24293DB2" w14:textId="77777777" w:rsidR="00433C42" w:rsidRPr="003C5B61" w:rsidRDefault="00433C42"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r>
      <w:tr w:rsidR="000238BF" w:rsidRPr="003C5B61" w14:paraId="527A0579" w14:textId="77777777" w:rsidTr="005A1E85">
        <w:trPr>
          <w:trHeight w:val="752"/>
        </w:trPr>
        <w:tc>
          <w:tcPr>
            <w:tcW w:w="2122" w:type="dxa"/>
            <w:shd w:val="clear" w:color="auto" w:fill="E2EFD9" w:themeFill="accent6" w:themeFillTint="33"/>
            <w:vAlign w:val="center"/>
          </w:tcPr>
          <w:p w14:paraId="166EE639" w14:textId="77777777"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Higher Learning Need</w:t>
            </w:r>
          </w:p>
          <w:p w14:paraId="2C124FD8" w14:textId="7C81B0F7" w:rsidR="00567D01" w:rsidRPr="003C5B61" w:rsidRDefault="00567D01" w:rsidP="00D005ED">
            <w:pPr>
              <w:spacing w:after="0" w:line="240" w:lineRule="auto"/>
              <w:rPr>
                <w:rFonts w:ascii="Century Gothic" w:eastAsia="Times New Roman" w:hAnsi="Century Gothic" w:cs="Arial"/>
                <w:color w:val="000000"/>
                <w:sz w:val="24"/>
                <w:szCs w:val="24"/>
                <w:lang w:eastAsia="en-GB"/>
              </w:rPr>
            </w:pPr>
          </w:p>
        </w:tc>
        <w:tc>
          <w:tcPr>
            <w:tcW w:w="1317" w:type="dxa"/>
            <w:shd w:val="clear" w:color="auto" w:fill="E2EFD9" w:themeFill="accent6" w:themeFillTint="33"/>
            <w:noWrap/>
            <w:vAlign w:val="bottom"/>
          </w:tcPr>
          <w:p w14:paraId="558DE889"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239" w:type="dxa"/>
            <w:shd w:val="clear" w:color="auto" w:fill="E2EFD9" w:themeFill="accent6" w:themeFillTint="33"/>
            <w:noWrap/>
            <w:vAlign w:val="bottom"/>
          </w:tcPr>
          <w:p w14:paraId="401EAC28" w14:textId="77777777" w:rsidR="00433C42" w:rsidRPr="003C5B61" w:rsidRDefault="00433C42" w:rsidP="00D005ED">
            <w:pPr>
              <w:spacing w:after="0" w:line="240" w:lineRule="auto"/>
              <w:rPr>
                <w:rFonts w:ascii="Century Gothic" w:eastAsia="Times New Roman" w:hAnsi="Century Gothic" w:cs="Calibri"/>
                <w:noProof/>
                <w:color w:val="000000"/>
                <w:lang w:eastAsia="en-GB"/>
              </w:rPr>
            </w:pPr>
          </w:p>
        </w:tc>
        <w:tc>
          <w:tcPr>
            <w:tcW w:w="1613" w:type="dxa"/>
            <w:shd w:val="clear" w:color="auto" w:fill="E2EFD9" w:themeFill="accent6" w:themeFillTint="33"/>
            <w:noWrap/>
            <w:vAlign w:val="bottom"/>
          </w:tcPr>
          <w:p w14:paraId="73BF52F2" w14:textId="39050B2D" w:rsidR="00433C42" w:rsidRPr="003C5B61" w:rsidRDefault="00567D01"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40864" behindDoc="0" locked="0" layoutInCell="1" allowOverlap="1" wp14:anchorId="7374743F" wp14:editId="3461C132">
                      <wp:simplePos x="0" y="0"/>
                      <wp:positionH relativeFrom="column">
                        <wp:posOffset>285115</wp:posOffset>
                      </wp:positionH>
                      <wp:positionV relativeFrom="paragraph">
                        <wp:posOffset>-232410</wp:posOffset>
                      </wp:positionV>
                      <wp:extent cx="243840" cy="289560"/>
                      <wp:effectExtent l="19050" t="38100" r="41910" b="34290"/>
                      <wp:wrapNone/>
                      <wp:docPr id="30" name="Star: 5 Points 19" descr="Star to show Outwood Ormesby offers a base for young people with Physical Disabilities and Learning needs ">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21E824" id="Star: 5 Points 19" o:spid="_x0000_s1026" alt="Star to show Outwood Ormesby offers a base for young people with Physical Disabilities and Learning needs " style="position:absolute;margin-left:22.45pt;margin-top:-18.3pt;width:19.2pt;height:22.8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417" w:type="dxa"/>
            <w:shd w:val="clear" w:color="auto" w:fill="E2EFD9" w:themeFill="accent6" w:themeFillTint="33"/>
          </w:tcPr>
          <w:p w14:paraId="16525168" w14:textId="2F2E04E9" w:rsidR="00433C42" w:rsidRPr="003C5B61" w:rsidRDefault="00567D01" w:rsidP="00D005ED">
            <w:pPr>
              <w:spacing w:after="0" w:line="240" w:lineRule="auto"/>
              <w:jc w:val="center"/>
              <w:rPr>
                <w:rFonts w:ascii="Century Gothic" w:eastAsia="Times New Roman" w:hAnsi="Century Gothic" w:cs="Calibri"/>
                <w:noProof/>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48032" behindDoc="0" locked="0" layoutInCell="1" allowOverlap="1" wp14:anchorId="137F1AE4" wp14:editId="757D7339">
                      <wp:simplePos x="0" y="0"/>
                      <wp:positionH relativeFrom="column">
                        <wp:posOffset>250190</wp:posOffset>
                      </wp:positionH>
                      <wp:positionV relativeFrom="paragraph">
                        <wp:posOffset>107950</wp:posOffset>
                      </wp:positionV>
                      <wp:extent cx="243840" cy="289560"/>
                      <wp:effectExtent l="19050" t="38100" r="41910" b="34290"/>
                      <wp:wrapNone/>
                      <wp:docPr id="21" name="Star: 5 Points 19" descr="Star to show Outwood Ormesby offers a base for young people with Physical Disabilities and Learning needs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16D57E5" id="Star: 5 Points 19" o:spid="_x0000_s1026" alt="Star to show Outwood Ormesby offers a base for young people with Physical Disabilities and Learning needs " style="position:absolute;margin-left:19.7pt;margin-top:8.5pt;width:19.2pt;height:22.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418" w:type="dxa"/>
            <w:shd w:val="clear" w:color="auto" w:fill="E2EFD9" w:themeFill="accent6" w:themeFillTint="33"/>
            <w:noWrap/>
            <w:vAlign w:val="center"/>
          </w:tcPr>
          <w:p w14:paraId="0DDDF4A5" w14:textId="23307DAE" w:rsidR="00433C42" w:rsidRPr="003C5B61" w:rsidRDefault="00433C42" w:rsidP="00D005ED">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41888" behindDoc="0" locked="0" layoutInCell="1" allowOverlap="1" wp14:anchorId="2CA6D2C1" wp14:editId="6FD7E824">
                      <wp:simplePos x="0" y="0"/>
                      <wp:positionH relativeFrom="column">
                        <wp:posOffset>231140</wp:posOffset>
                      </wp:positionH>
                      <wp:positionV relativeFrom="paragraph">
                        <wp:posOffset>15240</wp:posOffset>
                      </wp:positionV>
                      <wp:extent cx="251460" cy="289560"/>
                      <wp:effectExtent l="19050" t="38100" r="34290" b="34290"/>
                      <wp:wrapNone/>
                      <wp:docPr id="16" name="Star: 5 Points 19" descr="Star to show Kings Academy offers a base for young people with Higher Learning need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9461005" id="Star: 5 Points 19" o:spid="_x0000_s1026" alt="Star to show Kings Academy offers a base for young people with Higher Learning needs" style="position:absolute;margin-left:18.2pt;margin-top:1.2pt;width:19.8pt;height:22.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417" w:type="dxa"/>
            <w:shd w:val="clear" w:color="auto" w:fill="E2EFD9" w:themeFill="accent6" w:themeFillTint="33"/>
            <w:noWrap/>
            <w:vAlign w:val="bottom"/>
          </w:tcPr>
          <w:p w14:paraId="16FF129E" w14:textId="70062FDD" w:rsidR="00433C42" w:rsidRPr="003C5B61" w:rsidRDefault="00433C42" w:rsidP="00D005ED">
            <w:pPr>
              <w:spacing w:after="0" w:line="240" w:lineRule="auto"/>
              <w:rPr>
                <w:rFonts w:ascii="Century Gothic" w:eastAsia="Times New Roman" w:hAnsi="Century Gothic" w:cs="Calibri"/>
                <w:color w:val="000000"/>
                <w:lang w:eastAsia="en-GB"/>
              </w:rPr>
            </w:pPr>
          </w:p>
        </w:tc>
      </w:tr>
      <w:tr w:rsidR="000238BF" w:rsidRPr="003C5B61" w14:paraId="24286BDF" w14:textId="77777777" w:rsidTr="00D005ED">
        <w:trPr>
          <w:trHeight w:val="567"/>
        </w:trPr>
        <w:tc>
          <w:tcPr>
            <w:tcW w:w="2122" w:type="dxa"/>
            <w:shd w:val="clear" w:color="auto" w:fill="BCF0E7"/>
            <w:vAlign w:val="center"/>
          </w:tcPr>
          <w:p w14:paraId="2E30D723" w14:textId="74D0455A"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Physical Disabilities &amp; Medical Need</w:t>
            </w:r>
          </w:p>
        </w:tc>
        <w:tc>
          <w:tcPr>
            <w:tcW w:w="1317" w:type="dxa"/>
            <w:shd w:val="clear" w:color="auto" w:fill="BCF0E7"/>
            <w:noWrap/>
            <w:vAlign w:val="bottom"/>
          </w:tcPr>
          <w:p w14:paraId="22BA2DF0"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239" w:type="dxa"/>
            <w:shd w:val="clear" w:color="auto" w:fill="BCF0E7"/>
            <w:noWrap/>
            <w:vAlign w:val="bottom"/>
          </w:tcPr>
          <w:p w14:paraId="5B8109F5" w14:textId="77777777" w:rsidR="00433C42" w:rsidRPr="003C5B61" w:rsidRDefault="00433C42" w:rsidP="00D005ED">
            <w:pPr>
              <w:spacing w:after="0" w:line="240" w:lineRule="auto"/>
              <w:rPr>
                <w:rFonts w:ascii="Century Gothic" w:eastAsia="Times New Roman" w:hAnsi="Century Gothic" w:cs="Calibri"/>
                <w:noProof/>
                <w:color w:val="000000"/>
                <w:lang w:eastAsia="en-GB"/>
              </w:rPr>
            </w:pPr>
          </w:p>
        </w:tc>
        <w:tc>
          <w:tcPr>
            <w:tcW w:w="1613" w:type="dxa"/>
            <w:shd w:val="clear" w:color="auto" w:fill="BCF0E7"/>
            <w:noWrap/>
            <w:vAlign w:val="bottom"/>
          </w:tcPr>
          <w:p w14:paraId="0067D792" w14:textId="60C9CE8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417" w:type="dxa"/>
            <w:shd w:val="clear" w:color="auto" w:fill="BCF0E7"/>
          </w:tcPr>
          <w:p w14:paraId="5F5A814D" w14:textId="77777777" w:rsidR="00433C42" w:rsidRPr="003C5B61" w:rsidRDefault="00433C42" w:rsidP="00D005ED">
            <w:pPr>
              <w:spacing w:after="0" w:line="240" w:lineRule="auto"/>
              <w:jc w:val="center"/>
              <w:rPr>
                <w:rFonts w:ascii="Century Gothic" w:eastAsia="Times New Roman" w:hAnsi="Century Gothic" w:cs="Calibri"/>
                <w:color w:val="000000"/>
                <w:lang w:eastAsia="en-GB"/>
              </w:rPr>
            </w:pPr>
          </w:p>
        </w:tc>
        <w:tc>
          <w:tcPr>
            <w:tcW w:w="1418" w:type="dxa"/>
            <w:shd w:val="clear" w:color="auto" w:fill="BCF0E7"/>
            <w:noWrap/>
            <w:vAlign w:val="center"/>
          </w:tcPr>
          <w:p w14:paraId="2AC5AE2B" w14:textId="553EA55B" w:rsidR="00433C42" w:rsidRPr="003C5B61" w:rsidRDefault="00433C42" w:rsidP="00D005ED">
            <w:pPr>
              <w:spacing w:after="0" w:line="240" w:lineRule="auto"/>
              <w:jc w:val="center"/>
              <w:rPr>
                <w:rFonts w:ascii="Century Gothic" w:eastAsia="Times New Roman" w:hAnsi="Century Gothic" w:cs="Calibri"/>
                <w:color w:val="000000"/>
                <w:lang w:eastAsia="en-GB"/>
              </w:rPr>
            </w:pPr>
          </w:p>
        </w:tc>
        <w:tc>
          <w:tcPr>
            <w:tcW w:w="1417" w:type="dxa"/>
            <w:shd w:val="clear" w:color="auto" w:fill="BCF0E7"/>
            <w:noWrap/>
            <w:vAlign w:val="bottom"/>
          </w:tcPr>
          <w:p w14:paraId="7CB76EF3" w14:textId="57A06215" w:rsidR="00433C42" w:rsidRPr="003C5B61" w:rsidRDefault="00D50323" w:rsidP="00D005ED">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44960" behindDoc="0" locked="0" layoutInCell="1" allowOverlap="1" wp14:anchorId="1159240F" wp14:editId="371C3583">
                      <wp:simplePos x="0" y="0"/>
                      <wp:positionH relativeFrom="column">
                        <wp:posOffset>252730</wp:posOffset>
                      </wp:positionH>
                      <wp:positionV relativeFrom="paragraph">
                        <wp:posOffset>-248285</wp:posOffset>
                      </wp:positionV>
                      <wp:extent cx="251460" cy="289560"/>
                      <wp:effectExtent l="19050" t="38100" r="34290" b="34290"/>
                      <wp:wrapNone/>
                      <wp:docPr id="17" name="Star: 5 Points 19" descr="Star to show Unity City Academy offers a base for young people with Higher Learning need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F604AE0" id="Star: 5 Points 19" o:spid="_x0000_s1026" alt="Star to show Unity City Academy offers a base for young people with Higher Learning needs" style="position:absolute;margin-left:19.9pt;margin-top:-19.55pt;width:19.8pt;height:22.8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r>
      <w:tr w:rsidR="000238BF" w:rsidRPr="003C5B61" w14:paraId="20D8D7F4" w14:textId="77777777" w:rsidTr="00D005ED">
        <w:trPr>
          <w:trHeight w:val="567"/>
        </w:trPr>
        <w:tc>
          <w:tcPr>
            <w:tcW w:w="2122" w:type="dxa"/>
            <w:shd w:val="clear" w:color="auto" w:fill="CC99FF"/>
            <w:vAlign w:val="center"/>
          </w:tcPr>
          <w:p w14:paraId="372B2FE3" w14:textId="77777777" w:rsidR="00142B52"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Social Emotional &amp; Mental Health</w:t>
            </w:r>
          </w:p>
          <w:p w14:paraId="79A0A9E4" w14:textId="726C133E" w:rsidR="00D005ED" w:rsidRPr="003C5B61" w:rsidRDefault="00D005ED" w:rsidP="00D005ED">
            <w:pPr>
              <w:spacing w:after="0" w:line="240" w:lineRule="auto"/>
              <w:rPr>
                <w:rFonts w:ascii="Century Gothic" w:eastAsia="Times New Roman" w:hAnsi="Century Gothic" w:cs="Arial"/>
                <w:color w:val="000000"/>
                <w:lang w:eastAsia="en-GB"/>
              </w:rPr>
            </w:pPr>
          </w:p>
        </w:tc>
        <w:tc>
          <w:tcPr>
            <w:tcW w:w="1317" w:type="dxa"/>
            <w:shd w:val="clear" w:color="auto" w:fill="CC99FF"/>
            <w:noWrap/>
            <w:vAlign w:val="bottom"/>
          </w:tcPr>
          <w:p w14:paraId="23A292CE"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239" w:type="dxa"/>
            <w:shd w:val="clear" w:color="auto" w:fill="CC99FF"/>
            <w:noWrap/>
            <w:vAlign w:val="bottom"/>
          </w:tcPr>
          <w:p w14:paraId="2EE6AFCB" w14:textId="77777777" w:rsidR="00433C42" w:rsidRPr="003C5B61" w:rsidRDefault="00433C42" w:rsidP="00D005ED">
            <w:pPr>
              <w:spacing w:after="0" w:line="240" w:lineRule="auto"/>
              <w:rPr>
                <w:rFonts w:ascii="Century Gothic" w:eastAsia="Times New Roman" w:hAnsi="Century Gothic" w:cs="Calibri"/>
                <w:noProof/>
                <w:color w:val="000000"/>
                <w:lang w:eastAsia="en-GB"/>
              </w:rPr>
            </w:pPr>
          </w:p>
        </w:tc>
        <w:tc>
          <w:tcPr>
            <w:tcW w:w="1613" w:type="dxa"/>
            <w:shd w:val="clear" w:color="auto" w:fill="CC99FF"/>
            <w:noWrap/>
            <w:vAlign w:val="bottom"/>
          </w:tcPr>
          <w:p w14:paraId="62F2D91C"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417" w:type="dxa"/>
            <w:shd w:val="clear" w:color="auto" w:fill="CC99FF"/>
          </w:tcPr>
          <w:p w14:paraId="7ACDC2AF" w14:textId="77777777" w:rsidR="00433C42" w:rsidRPr="003C5B61" w:rsidRDefault="00433C42" w:rsidP="00D005ED">
            <w:pPr>
              <w:spacing w:after="0" w:line="240" w:lineRule="auto"/>
              <w:jc w:val="center"/>
              <w:rPr>
                <w:rFonts w:ascii="Century Gothic" w:eastAsia="Times New Roman" w:hAnsi="Century Gothic" w:cs="Calibri"/>
                <w:color w:val="000000"/>
                <w:lang w:eastAsia="en-GB"/>
              </w:rPr>
            </w:pPr>
          </w:p>
        </w:tc>
        <w:tc>
          <w:tcPr>
            <w:tcW w:w="1418" w:type="dxa"/>
            <w:shd w:val="clear" w:color="auto" w:fill="CC99FF"/>
            <w:noWrap/>
            <w:vAlign w:val="center"/>
          </w:tcPr>
          <w:p w14:paraId="197FE343" w14:textId="700262B2" w:rsidR="00433C42" w:rsidRPr="003C5B61" w:rsidRDefault="00433C42" w:rsidP="00D005ED">
            <w:pPr>
              <w:spacing w:after="0" w:line="240" w:lineRule="auto"/>
              <w:jc w:val="center"/>
              <w:rPr>
                <w:rFonts w:ascii="Century Gothic" w:eastAsia="Times New Roman" w:hAnsi="Century Gothic" w:cs="Calibri"/>
                <w:color w:val="000000"/>
                <w:lang w:eastAsia="en-GB"/>
              </w:rPr>
            </w:pPr>
          </w:p>
        </w:tc>
        <w:tc>
          <w:tcPr>
            <w:tcW w:w="1417" w:type="dxa"/>
            <w:shd w:val="clear" w:color="auto" w:fill="CC99FF"/>
            <w:noWrap/>
            <w:vAlign w:val="bottom"/>
          </w:tcPr>
          <w:p w14:paraId="5A3E3DE1" w14:textId="666F51C2" w:rsidR="00433C42" w:rsidRPr="003C5B61" w:rsidRDefault="00433C42" w:rsidP="00D005ED">
            <w:pPr>
              <w:spacing w:after="0" w:line="240" w:lineRule="auto"/>
              <w:rPr>
                <w:rFonts w:ascii="Century Gothic" w:eastAsia="Times New Roman" w:hAnsi="Century Gothic" w:cs="Calibri"/>
                <w:color w:val="000000"/>
                <w:lang w:eastAsia="en-GB"/>
              </w:rPr>
            </w:pPr>
          </w:p>
        </w:tc>
      </w:tr>
      <w:tr w:rsidR="000238BF" w:rsidRPr="003C5B61" w14:paraId="5B4BF167" w14:textId="77777777" w:rsidTr="00D005ED">
        <w:trPr>
          <w:trHeight w:val="567"/>
        </w:trPr>
        <w:tc>
          <w:tcPr>
            <w:tcW w:w="2122" w:type="dxa"/>
            <w:shd w:val="clear" w:color="auto" w:fill="FFE599" w:themeFill="accent4" w:themeFillTint="66"/>
            <w:vAlign w:val="center"/>
          </w:tcPr>
          <w:p w14:paraId="395E0833" w14:textId="34EC8B6E" w:rsidR="00433C42" w:rsidRPr="003C5B61" w:rsidRDefault="00433C42" w:rsidP="00D005ED">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Visual Impairment</w:t>
            </w:r>
          </w:p>
          <w:p w14:paraId="35EEC0F4" w14:textId="77777777" w:rsidR="00B57BC7" w:rsidRDefault="00B57BC7" w:rsidP="00D005ED">
            <w:pPr>
              <w:spacing w:after="0" w:line="240" w:lineRule="auto"/>
              <w:rPr>
                <w:rFonts w:ascii="Century Gothic" w:eastAsia="Times New Roman" w:hAnsi="Century Gothic" w:cs="Arial"/>
                <w:color w:val="000000"/>
                <w:lang w:eastAsia="en-GB"/>
              </w:rPr>
            </w:pPr>
          </w:p>
          <w:p w14:paraId="39E15EBE" w14:textId="71ADDC71" w:rsidR="00D005ED" w:rsidRPr="003C5B61" w:rsidRDefault="00D005ED" w:rsidP="00D005ED">
            <w:pPr>
              <w:spacing w:after="0" w:line="240" w:lineRule="auto"/>
              <w:rPr>
                <w:rFonts w:ascii="Century Gothic" w:eastAsia="Times New Roman" w:hAnsi="Century Gothic" w:cs="Arial"/>
                <w:color w:val="000000"/>
                <w:lang w:eastAsia="en-GB"/>
              </w:rPr>
            </w:pPr>
          </w:p>
        </w:tc>
        <w:tc>
          <w:tcPr>
            <w:tcW w:w="1317" w:type="dxa"/>
            <w:shd w:val="clear" w:color="auto" w:fill="FFE599" w:themeFill="accent4" w:themeFillTint="66"/>
            <w:noWrap/>
            <w:vAlign w:val="bottom"/>
          </w:tcPr>
          <w:p w14:paraId="15FC7438"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239" w:type="dxa"/>
            <w:shd w:val="clear" w:color="auto" w:fill="FFE599" w:themeFill="accent4" w:themeFillTint="66"/>
            <w:noWrap/>
            <w:vAlign w:val="bottom"/>
          </w:tcPr>
          <w:p w14:paraId="11034FFA" w14:textId="77777777" w:rsidR="00433C42" w:rsidRPr="003C5B61" w:rsidRDefault="00433C42" w:rsidP="00D005ED">
            <w:pPr>
              <w:spacing w:after="0" w:line="240" w:lineRule="auto"/>
              <w:rPr>
                <w:rFonts w:ascii="Century Gothic" w:eastAsia="Times New Roman" w:hAnsi="Century Gothic" w:cs="Calibri"/>
                <w:noProof/>
                <w:color w:val="000000"/>
                <w:lang w:eastAsia="en-GB"/>
              </w:rPr>
            </w:pPr>
          </w:p>
        </w:tc>
        <w:tc>
          <w:tcPr>
            <w:tcW w:w="1613" w:type="dxa"/>
            <w:shd w:val="clear" w:color="auto" w:fill="FFE599" w:themeFill="accent4" w:themeFillTint="66"/>
            <w:noWrap/>
            <w:vAlign w:val="bottom"/>
          </w:tcPr>
          <w:p w14:paraId="471FF62C"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c>
          <w:tcPr>
            <w:tcW w:w="1417" w:type="dxa"/>
            <w:shd w:val="clear" w:color="auto" w:fill="FFE599" w:themeFill="accent4" w:themeFillTint="66"/>
          </w:tcPr>
          <w:p w14:paraId="740BFCBA" w14:textId="77777777" w:rsidR="00433C42" w:rsidRPr="003C5B61" w:rsidRDefault="00433C42" w:rsidP="00D005ED">
            <w:pPr>
              <w:spacing w:after="0" w:line="240" w:lineRule="auto"/>
              <w:jc w:val="center"/>
              <w:rPr>
                <w:rFonts w:ascii="Century Gothic" w:eastAsia="Times New Roman" w:hAnsi="Century Gothic" w:cs="Calibri"/>
                <w:noProof/>
                <w:color w:val="000000"/>
                <w:lang w:eastAsia="en-GB"/>
              </w:rPr>
            </w:pPr>
          </w:p>
        </w:tc>
        <w:tc>
          <w:tcPr>
            <w:tcW w:w="1418" w:type="dxa"/>
            <w:shd w:val="clear" w:color="auto" w:fill="FFE599" w:themeFill="accent4" w:themeFillTint="66"/>
            <w:noWrap/>
            <w:vAlign w:val="center"/>
          </w:tcPr>
          <w:p w14:paraId="3033D359" w14:textId="66660CF5" w:rsidR="00433C42" w:rsidRPr="003C5B61" w:rsidRDefault="00433C42" w:rsidP="00D005ED">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42912" behindDoc="0" locked="0" layoutInCell="1" allowOverlap="1" wp14:anchorId="5FD93114" wp14:editId="1DEF4138">
                      <wp:simplePos x="0" y="0"/>
                      <wp:positionH relativeFrom="column">
                        <wp:posOffset>207010</wp:posOffset>
                      </wp:positionH>
                      <wp:positionV relativeFrom="paragraph">
                        <wp:posOffset>-17780</wp:posOffset>
                      </wp:positionV>
                      <wp:extent cx="243840" cy="289560"/>
                      <wp:effectExtent l="19050" t="38100" r="41910" b="34290"/>
                      <wp:wrapNone/>
                      <wp:docPr id="32" name="Star: 5 Points 19" descr="Star to show Kings Academy offers a base for young people with Visual Impairment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F4363F7" id="Star: 5 Points 19" o:spid="_x0000_s1026" alt="Star to show Kings Academy offers a base for young people with Visual Impairments" style="position:absolute;margin-left:16.3pt;margin-top:-1.4pt;width:19.2pt;height:22.8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417" w:type="dxa"/>
            <w:shd w:val="clear" w:color="auto" w:fill="FFE599" w:themeFill="accent4" w:themeFillTint="66"/>
            <w:noWrap/>
            <w:vAlign w:val="bottom"/>
          </w:tcPr>
          <w:p w14:paraId="4F3FBD3F" w14:textId="77777777" w:rsidR="00433C42" w:rsidRPr="003C5B61" w:rsidRDefault="00433C42" w:rsidP="00D005ED">
            <w:pPr>
              <w:spacing w:after="0" w:line="240" w:lineRule="auto"/>
              <w:rPr>
                <w:rFonts w:ascii="Century Gothic" w:eastAsia="Times New Roman" w:hAnsi="Century Gothic" w:cs="Calibri"/>
                <w:color w:val="000000"/>
                <w:lang w:eastAsia="en-GB"/>
              </w:rPr>
            </w:pPr>
          </w:p>
        </w:tc>
      </w:tr>
    </w:tbl>
    <w:p w14:paraId="3363ED9E" w14:textId="11054120" w:rsidR="006F04CE" w:rsidRPr="003C5B61" w:rsidRDefault="005A6820" w:rsidP="006F04CE">
      <w:pPr>
        <w:shd w:val="clear" w:color="auto" w:fill="F2C7BA"/>
        <w:spacing w:line="259" w:lineRule="auto"/>
        <w:rPr>
          <w:rFonts w:ascii="Century Gothic" w:hAnsi="Century Gothic" w:cs="Arial"/>
          <w:b/>
          <w:bCs/>
          <w:color w:val="FF0000"/>
          <w:sz w:val="26"/>
          <w:szCs w:val="26"/>
        </w:rPr>
      </w:pPr>
      <w:r w:rsidRPr="003C5B61">
        <w:rPr>
          <w:rFonts w:ascii="Century Gothic" w:hAnsi="Century Gothic"/>
        </w:rPr>
        <w:t>*</w:t>
      </w:r>
      <w:r w:rsidR="006F04CE" w:rsidRPr="003C5B61">
        <w:rPr>
          <w:rFonts w:ascii="Century Gothic" w:hAnsi="Century Gothic" w:cs="Arial"/>
          <w:b/>
          <w:bCs/>
          <w:color w:val="FF0000"/>
          <w:sz w:val="26"/>
          <w:szCs w:val="26"/>
        </w:rPr>
        <w:t xml:space="preserve"> Children MUST have a</w:t>
      </w:r>
      <w:r w:rsidR="00D50323" w:rsidRPr="003C5B61">
        <w:rPr>
          <w:rFonts w:ascii="Century Gothic" w:hAnsi="Century Gothic" w:cs="Arial"/>
          <w:b/>
          <w:bCs/>
          <w:color w:val="FF0000"/>
          <w:sz w:val="26"/>
          <w:szCs w:val="26"/>
        </w:rPr>
        <w:t>n Autism Spectrum C</w:t>
      </w:r>
      <w:r w:rsidR="00D005ED">
        <w:rPr>
          <w:rFonts w:ascii="Century Gothic" w:hAnsi="Century Gothic" w:cs="Arial"/>
          <w:b/>
          <w:bCs/>
          <w:color w:val="FF0000"/>
          <w:sz w:val="26"/>
          <w:szCs w:val="26"/>
        </w:rPr>
        <w:t>ondition diagnosis to attend</w:t>
      </w:r>
    </w:p>
    <w:p w14:paraId="184B9051" w14:textId="1B9F8D52" w:rsidR="00AE7FF3" w:rsidRPr="003C5B61" w:rsidRDefault="00AE7FF3">
      <w:pPr>
        <w:spacing w:line="259" w:lineRule="auto"/>
        <w:rPr>
          <w:rFonts w:ascii="Century Gothic" w:hAnsi="Century Gothic"/>
        </w:rPr>
      </w:pPr>
    </w:p>
    <w:p w14:paraId="7693762F" w14:textId="1229E23D" w:rsidR="00AE7FF3" w:rsidRPr="003C5B61" w:rsidRDefault="00AE7FF3">
      <w:pPr>
        <w:spacing w:line="259" w:lineRule="auto"/>
        <w:rPr>
          <w:rFonts w:ascii="Century Gothic" w:hAnsi="Century Gothic"/>
        </w:rPr>
      </w:pPr>
    </w:p>
    <w:p w14:paraId="6BD8E6B2" w14:textId="05DCDD60" w:rsidR="00AE7FF3" w:rsidRPr="003C5B61" w:rsidRDefault="00AE7FF3">
      <w:pPr>
        <w:spacing w:line="259" w:lineRule="auto"/>
        <w:rPr>
          <w:rFonts w:ascii="Century Gothic" w:hAnsi="Century Gothic"/>
        </w:rPr>
      </w:pPr>
    </w:p>
    <w:p w14:paraId="0525559D" w14:textId="0452222F" w:rsidR="00B74BEF" w:rsidRPr="003C5B61" w:rsidRDefault="00B74BEF">
      <w:pPr>
        <w:spacing w:line="259" w:lineRule="auto"/>
        <w:rPr>
          <w:rFonts w:ascii="Century Gothic" w:hAnsi="Century Gothic"/>
        </w:rPr>
      </w:pPr>
    </w:p>
    <w:p w14:paraId="5DF616C0" w14:textId="44D3AE00" w:rsidR="00B74BEF" w:rsidRPr="003C5B61" w:rsidRDefault="00B74BEF">
      <w:pPr>
        <w:spacing w:line="259" w:lineRule="auto"/>
        <w:rPr>
          <w:rFonts w:ascii="Century Gothic" w:hAnsi="Century Gothic"/>
        </w:rPr>
      </w:pPr>
    </w:p>
    <w:p w14:paraId="07C6FF35" w14:textId="11A02180" w:rsidR="00D005ED" w:rsidRDefault="00D005ED">
      <w:pPr>
        <w:spacing w:line="259" w:lineRule="auto"/>
        <w:rPr>
          <w:rFonts w:ascii="Century Gothic" w:hAnsi="Century Gothic"/>
        </w:rPr>
      </w:pPr>
      <w:r>
        <w:rPr>
          <w:rFonts w:ascii="Century Gothic" w:hAnsi="Century Gothic"/>
        </w:rPr>
        <w:br w:type="page"/>
      </w:r>
    </w:p>
    <w:p w14:paraId="4731D9CE" w14:textId="77777777" w:rsidR="00B74BEF" w:rsidRPr="003C5B61" w:rsidRDefault="00B74BEF">
      <w:pPr>
        <w:spacing w:line="259" w:lineRule="auto"/>
        <w:rPr>
          <w:rFonts w:ascii="Century Gothic" w:hAnsi="Century Gothic"/>
        </w:rPr>
      </w:pPr>
    </w:p>
    <w:p w14:paraId="4B2AE3F4" w14:textId="4777F5DC" w:rsidR="00B74BEF" w:rsidRPr="003C5B61" w:rsidRDefault="00B74BEF">
      <w:pPr>
        <w:spacing w:line="259" w:lineRule="auto"/>
        <w:rPr>
          <w:rFonts w:ascii="Century Gothic" w:hAnsi="Century Gothic"/>
        </w:rPr>
      </w:pPr>
    </w:p>
    <w:p w14:paraId="6244BC07" w14:textId="19EF43F7" w:rsidR="001D77BE" w:rsidRPr="003C5B61" w:rsidRDefault="001D77BE" w:rsidP="001D77BE">
      <w:pPr>
        <w:shd w:val="clear" w:color="auto" w:fill="F2C7BA"/>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Communication &amp; Interaction / Autism Spectrum Conditions</w:t>
      </w:r>
    </w:p>
    <w:p w14:paraId="479AF63A" w14:textId="0801CE88" w:rsidR="006F589A" w:rsidRPr="003C5B61" w:rsidRDefault="00221F5C" w:rsidP="0006131D">
      <w:pPr>
        <w:rPr>
          <w:rFonts w:ascii="Century Gothic" w:hAnsi="Century Gothic"/>
        </w:rPr>
      </w:pPr>
      <w:r w:rsidRPr="003C5B61">
        <w:rPr>
          <w:rFonts w:ascii="Century Gothic" w:hAnsi="Century Gothic" w:cs="Arial"/>
          <w:noProof/>
          <w:sz w:val="26"/>
          <w:szCs w:val="26"/>
          <w:lang w:eastAsia="en-GB"/>
        </w:rPr>
        <w:drawing>
          <wp:anchor distT="0" distB="0" distL="114300" distR="114300" simplePos="0" relativeHeight="251970560" behindDoc="0" locked="0" layoutInCell="1" allowOverlap="1" wp14:anchorId="37E42CA9" wp14:editId="5FBBF749">
            <wp:simplePos x="0" y="0"/>
            <wp:positionH relativeFrom="margin">
              <wp:align>right</wp:align>
            </wp:positionH>
            <wp:positionV relativeFrom="paragraph">
              <wp:posOffset>259715</wp:posOffset>
            </wp:positionV>
            <wp:extent cx="1461135" cy="1454150"/>
            <wp:effectExtent l="0" t="0" r="5715" b="0"/>
            <wp:wrapThrough wrapText="bothSides">
              <wp:wrapPolygon edited="0">
                <wp:start x="0" y="0"/>
                <wp:lineTo x="0" y="21223"/>
                <wp:lineTo x="21403" y="21223"/>
                <wp:lineTo x="21403" y="0"/>
                <wp:lineTo x="0" y="0"/>
              </wp:wrapPolygon>
            </wp:wrapThrough>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61135" cy="145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F57D5" w14:textId="3891320C" w:rsidR="00C34B7F" w:rsidRPr="00D005ED" w:rsidRDefault="00C34B7F" w:rsidP="00C34B7F">
      <w:pPr>
        <w:shd w:val="clear" w:color="auto" w:fill="F2C7BA"/>
        <w:spacing w:line="259" w:lineRule="auto"/>
        <w:rPr>
          <w:rFonts w:ascii="Century Gothic" w:hAnsi="Century Gothic" w:cs="Arial"/>
          <w:b/>
          <w:bCs/>
          <w:sz w:val="26"/>
          <w:szCs w:val="26"/>
          <w:shd w:val="clear" w:color="auto" w:fill="F2C7BA"/>
        </w:rPr>
      </w:pPr>
      <w:r w:rsidRPr="00D005ED">
        <w:rPr>
          <w:rFonts w:ascii="Century Gothic" w:hAnsi="Century Gothic" w:cs="Arial"/>
          <w:b/>
          <w:bCs/>
          <w:sz w:val="26"/>
          <w:szCs w:val="26"/>
          <w:shd w:val="clear" w:color="auto" w:fill="F2C7BA"/>
        </w:rPr>
        <w:t>School Name:</w:t>
      </w:r>
      <w:r w:rsidRPr="00D005ED">
        <w:rPr>
          <w:rFonts w:ascii="Century Gothic" w:hAnsi="Century Gothic" w:cs="Arial"/>
          <w:bCs/>
          <w:sz w:val="26"/>
          <w:szCs w:val="26"/>
          <w:shd w:val="clear" w:color="auto" w:fill="F2C7BA"/>
        </w:rPr>
        <w:t xml:space="preserve"> Beech Grove Primary School</w:t>
      </w:r>
      <w:r w:rsidRPr="00D005ED">
        <w:rPr>
          <w:rFonts w:ascii="Century Gothic" w:hAnsi="Century Gothic" w:cs="Arial"/>
          <w:b/>
          <w:bCs/>
          <w:sz w:val="26"/>
          <w:szCs w:val="26"/>
          <w:shd w:val="clear" w:color="auto" w:fill="F2C7BA"/>
        </w:rPr>
        <w:t xml:space="preserve"> </w:t>
      </w:r>
    </w:p>
    <w:p w14:paraId="3539CE40" w14:textId="77777777" w:rsidR="009E5D33" w:rsidRPr="00D005ED" w:rsidRDefault="009E5D33" w:rsidP="00C34B7F">
      <w:pPr>
        <w:shd w:val="clear" w:color="auto" w:fill="F2C7BA"/>
        <w:spacing w:line="259" w:lineRule="auto"/>
        <w:rPr>
          <w:rFonts w:ascii="Century Gothic" w:hAnsi="Century Gothic" w:cs="Arial"/>
          <w:b/>
          <w:bCs/>
          <w:sz w:val="26"/>
          <w:szCs w:val="26"/>
          <w:shd w:val="clear" w:color="auto" w:fill="F2C7BA"/>
        </w:rPr>
      </w:pPr>
    </w:p>
    <w:p w14:paraId="15293E81" w14:textId="39518517" w:rsidR="00C34B7F" w:rsidRPr="00D005ED" w:rsidRDefault="00C34B7F" w:rsidP="00C34B7F">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Provision (including base, if applicable): </w:t>
      </w:r>
      <w:r w:rsidRPr="00D005ED">
        <w:rPr>
          <w:rFonts w:ascii="Century Gothic" w:hAnsi="Century Gothic" w:cs="Arial"/>
          <w:bCs/>
          <w:sz w:val="26"/>
          <w:szCs w:val="26"/>
          <w:shd w:val="clear" w:color="auto" w:fill="F2C7BA"/>
        </w:rPr>
        <w:t>Resource Base for children with Autism</w:t>
      </w:r>
    </w:p>
    <w:p w14:paraId="6A4F9036" w14:textId="77777777" w:rsidR="00C34B7F" w:rsidRPr="00D005ED" w:rsidRDefault="00C34B7F" w:rsidP="00C34B7F">
      <w:pPr>
        <w:shd w:val="clear" w:color="auto" w:fill="F2C7BA"/>
        <w:spacing w:line="259" w:lineRule="auto"/>
        <w:rPr>
          <w:rFonts w:ascii="Century Gothic" w:hAnsi="Century Gothic" w:cs="Arial"/>
          <w:b/>
          <w:bCs/>
          <w:sz w:val="26"/>
          <w:szCs w:val="26"/>
          <w:shd w:val="clear" w:color="auto" w:fill="F2C7BA"/>
        </w:rPr>
      </w:pPr>
      <w:r w:rsidRPr="00D005ED">
        <w:rPr>
          <w:rFonts w:ascii="Century Gothic" w:hAnsi="Century Gothic" w:cs="Arial"/>
          <w:b/>
          <w:bCs/>
          <w:sz w:val="26"/>
          <w:szCs w:val="26"/>
          <w:shd w:val="clear" w:color="auto" w:fill="F2C7BA"/>
        </w:rPr>
        <w:t> </w:t>
      </w:r>
    </w:p>
    <w:p w14:paraId="095C4E0C" w14:textId="05AA4991" w:rsidR="00C34B7F" w:rsidRPr="00D005ED" w:rsidRDefault="00C34B7F" w:rsidP="00C34B7F">
      <w:pPr>
        <w:shd w:val="clear" w:color="auto" w:fill="F2C7BA"/>
        <w:spacing w:line="259" w:lineRule="auto"/>
        <w:rPr>
          <w:rFonts w:ascii="Century Gothic" w:hAnsi="Century Gothic" w:cs="Arial"/>
          <w:b/>
          <w:bCs/>
          <w:sz w:val="26"/>
          <w:szCs w:val="26"/>
          <w:shd w:val="clear" w:color="auto" w:fill="F2C7BA"/>
        </w:rPr>
      </w:pPr>
      <w:r w:rsidRPr="00D005ED">
        <w:rPr>
          <w:rFonts w:ascii="Century Gothic" w:hAnsi="Century Gothic" w:cs="Arial"/>
          <w:b/>
          <w:bCs/>
          <w:sz w:val="26"/>
          <w:szCs w:val="26"/>
          <w:shd w:val="clear" w:color="auto" w:fill="F2C7BA"/>
        </w:rPr>
        <w:t xml:space="preserve">SEND Offer: </w:t>
      </w:r>
      <w:r w:rsidRPr="00D005ED">
        <w:rPr>
          <w:rFonts w:ascii="Century Gothic" w:hAnsi="Century Gothic" w:cs="Arial"/>
          <w:bCs/>
          <w:sz w:val="26"/>
          <w:szCs w:val="26"/>
          <w:shd w:val="clear" w:color="auto" w:fill="F2C7BA"/>
        </w:rPr>
        <w:t>We offer a small group setting of up to 8 children supported by 3 staff (Teacher &amp; two TAs). Our staff have expertise in teaching children with autistic spectrum disorder.</w:t>
      </w:r>
      <w:r w:rsidRPr="00D005ED">
        <w:rPr>
          <w:rFonts w:ascii="Century Gothic" w:hAnsi="Century Gothic" w:cs="Arial"/>
          <w:b/>
          <w:bCs/>
          <w:sz w:val="26"/>
          <w:szCs w:val="26"/>
          <w:shd w:val="clear" w:color="auto" w:fill="F2C7BA"/>
        </w:rPr>
        <w:t xml:space="preserve"> </w:t>
      </w:r>
    </w:p>
    <w:p w14:paraId="70D4EAC2" w14:textId="77777777" w:rsidR="009E5D33" w:rsidRPr="00D005ED" w:rsidRDefault="009E5D33" w:rsidP="00C34B7F">
      <w:pPr>
        <w:shd w:val="clear" w:color="auto" w:fill="F2C7BA"/>
        <w:spacing w:line="259" w:lineRule="auto"/>
        <w:rPr>
          <w:rFonts w:ascii="Century Gothic" w:hAnsi="Century Gothic" w:cs="Arial"/>
          <w:b/>
          <w:bCs/>
          <w:sz w:val="26"/>
          <w:szCs w:val="26"/>
          <w:shd w:val="clear" w:color="auto" w:fill="F2C7BA"/>
        </w:rPr>
      </w:pPr>
    </w:p>
    <w:p w14:paraId="352AE173" w14:textId="45AE4205" w:rsidR="00C34B7F" w:rsidRPr="00D005ED" w:rsidRDefault="00C34B7F" w:rsidP="00C34B7F">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Do children need to have a plan to </w:t>
      </w:r>
      <w:r w:rsidR="00733502" w:rsidRPr="00D005ED">
        <w:rPr>
          <w:rFonts w:ascii="Century Gothic" w:hAnsi="Century Gothic" w:cs="Arial"/>
          <w:b/>
          <w:bCs/>
          <w:sz w:val="26"/>
          <w:szCs w:val="26"/>
          <w:shd w:val="clear" w:color="auto" w:fill="F2C7BA"/>
        </w:rPr>
        <w:t>attend?</w:t>
      </w:r>
      <w:r w:rsidRPr="00D005ED">
        <w:rPr>
          <w:rFonts w:ascii="Century Gothic" w:hAnsi="Century Gothic" w:cs="Arial"/>
          <w:b/>
          <w:bCs/>
          <w:sz w:val="26"/>
          <w:szCs w:val="26"/>
          <w:shd w:val="clear" w:color="auto" w:fill="F2C7BA"/>
        </w:rPr>
        <w:t xml:space="preserve"> </w:t>
      </w:r>
      <w:r w:rsidRPr="00D005ED">
        <w:rPr>
          <w:rFonts w:ascii="Century Gothic" w:hAnsi="Century Gothic" w:cs="Arial"/>
          <w:bCs/>
          <w:sz w:val="26"/>
          <w:szCs w:val="26"/>
          <w:shd w:val="clear" w:color="auto" w:fill="F2C7BA"/>
        </w:rPr>
        <w:t>No</w:t>
      </w:r>
    </w:p>
    <w:p w14:paraId="1BFC4935" w14:textId="77777777" w:rsidR="009E5D33" w:rsidRPr="00D005ED" w:rsidRDefault="009E5D33" w:rsidP="00C34B7F">
      <w:pPr>
        <w:shd w:val="clear" w:color="auto" w:fill="F2C7BA"/>
        <w:spacing w:line="259" w:lineRule="auto"/>
        <w:rPr>
          <w:rFonts w:ascii="Century Gothic" w:hAnsi="Century Gothic" w:cs="Arial"/>
          <w:bCs/>
          <w:sz w:val="26"/>
          <w:szCs w:val="26"/>
          <w:shd w:val="clear" w:color="auto" w:fill="F2C7BA"/>
        </w:rPr>
      </w:pPr>
    </w:p>
    <w:p w14:paraId="4917D05E" w14:textId="0C221F2F" w:rsidR="00C34B7F" w:rsidRPr="00D005ED" w:rsidRDefault="00C34B7F" w:rsidP="00C34B7F">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Do children need a diagnosis to </w:t>
      </w:r>
      <w:r w:rsidR="00733502" w:rsidRPr="00D005ED">
        <w:rPr>
          <w:rFonts w:ascii="Century Gothic" w:hAnsi="Century Gothic" w:cs="Arial"/>
          <w:b/>
          <w:bCs/>
          <w:sz w:val="26"/>
          <w:szCs w:val="26"/>
          <w:shd w:val="clear" w:color="auto" w:fill="F2C7BA"/>
        </w:rPr>
        <w:t>attend?</w:t>
      </w:r>
      <w:r w:rsidRPr="00D005ED">
        <w:rPr>
          <w:rFonts w:ascii="Century Gothic" w:hAnsi="Century Gothic" w:cs="Arial"/>
          <w:b/>
          <w:bCs/>
          <w:sz w:val="26"/>
          <w:szCs w:val="26"/>
          <w:shd w:val="clear" w:color="auto" w:fill="F2C7BA"/>
        </w:rPr>
        <w:t xml:space="preserve"> </w:t>
      </w:r>
      <w:r w:rsidRPr="00D005ED">
        <w:rPr>
          <w:rFonts w:ascii="Century Gothic" w:hAnsi="Century Gothic" w:cs="Arial"/>
          <w:bCs/>
          <w:sz w:val="26"/>
          <w:szCs w:val="26"/>
          <w:shd w:val="clear" w:color="auto" w:fill="F2C7BA"/>
        </w:rPr>
        <w:t>Yes – diagnosis of ASD</w:t>
      </w:r>
    </w:p>
    <w:p w14:paraId="31A18CF4" w14:textId="77777777" w:rsidR="00C34B7F" w:rsidRPr="00D005ED" w:rsidRDefault="00C34B7F" w:rsidP="00C34B7F">
      <w:pPr>
        <w:shd w:val="clear" w:color="auto" w:fill="F2C7BA"/>
        <w:spacing w:line="259" w:lineRule="auto"/>
        <w:rPr>
          <w:rFonts w:ascii="Century Gothic" w:hAnsi="Century Gothic" w:cs="Arial"/>
          <w:b/>
          <w:bCs/>
          <w:sz w:val="26"/>
          <w:szCs w:val="26"/>
          <w:shd w:val="clear" w:color="auto" w:fill="F2C7BA"/>
        </w:rPr>
      </w:pPr>
      <w:r w:rsidRPr="00D005ED">
        <w:rPr>
          <w:rFonts w:ascii="Century Gothic" w:hAnsi="Century Gothic" w:cs="Arial"/>
          <w:b/>
          <w:bCs/>
          <w:sz w:val="26"/>
          <w:szCs w:val="26"/>
          <w:shd w:val="clear" w:color="auto" w:fill="F2C7BA"/>
        </w:rPr>
        <w:t> </w:t>
      </w:r>
    </w:p>
    <w:p w14:paraId="1DA92836" w14:textId="333EFF53" w:rsidR="00C34B7F" w:rsidRPr="00D005ED" w:rsidRDefault="00C34B7F" w:rsidP="00C34B7F">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Where will they be educated: </w:t>
      </w:r>
      <w:r w:rsidRPr="00D005ED">
        <w:rPr>
          <w:rFonts w:ascii="Century Gothic" w:hAnsi="Century Gothic" w:cs="Arial"/>
          <w:bCs/>
          <w:sz w:val="26"/>
          <w:szCs w:val="26"/>
          <w:shd w:val="clear" w:color="auto" w:fill="F2C7BA"/>
        </w:rPr>
        <w:t xml:space="preserve">The children are split into two classes – one for Reception/KS1 and the other for KS2.  The Reception/KS1 base has a small sensory room. </w:t>
      </w:r>
    </w:p>
    <w:p w14:paraId="12D5EDE5" w14:textId="77777777" w:rsidR="009E5D33" w:rsidRPr="00D005ED" w:rsidRDefault="009E5D33" w:rsidP="00C34B7F">
      <w:pPr>
        <w:shd w:val="clear" w:color="auto" w:fill="F2C7BA"/>
        <w:spacing w:line="259" w:lineRule="auto"/>
        <w:rPr>
          <w:rFonts w:ascii="Century Gothic" w:hAnsi="Century Gothic" w:cs="Arial"/>
          <w:bCs/>
          <w:sz w:val="26"/>
          <w:szCs w:val="26"/>
          <w:shd w:val="clear" w:color="auto" w:fill="F2C7BA"/>
        </w:rPr>
      </w:pPr>
    </w:p>
    <w:p w14:paraId="7D78629A" w14:textId="390CA5F0" w:rsidR="00C34B7F" w:rsidRPr="00C34B7F" w:rsidRDefault="00C34B7F" w:rsidP="00C34B7F">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Other Information: </w:t>
      </w:r>
      <w:r w:rsidRPr="00D005ED">
        <w:rPr>
          <w:rFonts w:ascii="Century Gothic" w:hAnsi="Century Gothic" w:cs="Arial"/>
          <w:bCs/>
          <w:sz w:val="26"/>
          <w:szCs w:val="26"/>
          <w:shd w:val="clear" w:color="auto" w:fill="F2C7BA"/>
        </w:rPr>
        <w:t>The base is very much part of the mainstream school. We have a very inclusive approach. The children</w:t>
      </w:r>
      <w:r>
        <w:rPr>
          <w:rFonts w:ascii="Century Gothic" w:hAnsi="Century Gothic" w:cs="Arial"/>
          <w:bCs/>
          <w:sz w:val="26"/>
          <w:szCs w:val="26"/>
          <w:shd w:val="clear" w:color="auto" w:fill="F2C7BA"/>
        </w:rPr>
        <w:t xml:space="preserve"> in the</w:t>
      </w:r>
      <w:r w:rsidRPr="00C34B7F">
        <w:rPr>
          <w:rFonts w:ascii="Century Gothic" w:hAnsi="Century Gothic" w:cs="Arial"/>
          <w:bCs/>
          <w:sz w:val="26"/>
          <w:szCs w:val="26"/>
          <w:shd w:val="clear" w:color="auto" w:fill="F2C7BA"/>
        </w:rPr>
        <w:t xml:space="preserve"> base access playtime and lunchtime with the mainstream </w:t>
      </w:r>
      <w:r w:rsidR="00733502" w:rsidRPr="00C34B7F">
        <w:rPr>
          <w:rFonts w:ascii="Century Gothic" w:hAnsi="Century Gothic" w:cs="Arial"/>
          <w:bCs/>
          <w:sz w:val="26"/>
          <w:szCs w:val="26"/>
          <w:shd w:val="clear" w:color="auto" w:fill="F2C7BA"/>
        </w:rPr>
        <w:t>classes and</w:t>
      </w:r>
      <w:r w:rsidRPr="00C34B7F">
        <w:rPr>
          <w:rFonts w:ascii="Century Gothic" w:hAnsi="Century Gothic" w:cs="Arial"/>
          <w:bCs/>
          <w:sz w:val="26"/>
          <w:szCs w:val="26"/>
          <w:shd w:val="clear" w:color="auto" w:fill="F2C7BA"/>
        </w:rPr>
        <w:t xml:space="preserve"> join the whole school for assemblies. They follow the same curriculum as the equivalent mainstream classes, albeit with an adapted approach to suit the children’s needs.</w:t>
      </w:r>
    </w:p>
    <w:p w14:paraId="685C4641" w14:textId="37001E08" w:rsidR="00BA3E6A" w:rsidRPr="003C5B61" w:rsidRDefault="00BA3E6A" w:rsidP="001D77BE">
      <w:pPr>
        <w:shd w:val="clear" w:color="auto" w:fill="F2C7BA"/>
        <w:spacing w:line="259" w:lineRule="auto"/>
        <w:rPr>
          <w:rFonts w:ascii="Century Gothic" w:hAnsi="Century Gothic" w:cs="Arial"/>
          <w:sz w:val="26"/>
          <w:szCs w:val="26"/>
        </w:rPr>
      </w:pPr>
    </w:p>
    <w:p w14:paraId="1A8CDA65" w14:textId="662005FF" w:rsidR="00BA3E6A" w:rsidRPr="003C5B61" w:rsidRDefault="00BA3E6A" w:rsidP="001D77BE">
      <w:pPr>
        <w:shd w:val="clear" w:color="auto" w:fill="F2C7BA"/>
        <w:spacing w:line="259" w:lineRule="auto"/>
        <w:rPr>
          <w:rFonts w:ascii="Century Gothic" w:hAnsi="Century Gothic" w:cs="Arial"/>
          <w:sz w:val="26"/>
          <w:szCs w:val="26"/>
        </w:rPr>
      </w:pPr>
    </w:p>
    <w:p w14:paraId="15D2B960" w14:textId="130B39BD" w:rsidR="00BA3E6A" w:rsidRPr="003C5B61" w:rsidRDefault="00BA3E6A" w:rsidP="001D77BE">
      <w:pPr>
        <w:shd w:val="clear" w:color="auto" w:fill="F2C7BA"/>
        <w:spacing w:line="259" w:lineRule="auto"/>
        <w:rPr>
          <w:rFonts w:ascii="Century Gothic" w:hAnsi="Century Gothic" w:cs="Arial"/>
          <w:sz w:val="26"/>
          <w:szCs w:val="26"/>
        </w:rPr>
      </w:pPr>
    </w:p>
    <w:p w14:paraId="383FEAB5" w14:textId="7F3E6174" w:rsidR="00BA3E6A" w:rsidRPr="003C5B61" w:rsidRDefault="00BA3E6A" w:rsidP="001D77BE">
      <w:pPr>
        <w:shd w:val="clear" w:color="auto" w:fill="F2C7BA"/>
        <w:spacing w:line="259" w:lineRule="auto"/>
        <w:rPr>
          <w:rFonts w:ascii="Century Gothic" w:hAnsi="Century Gothic" w:cs="Arial"/>
          <w:sz w:val="26"/>
          <w:szCs w:val="26"/>
        </w:rPr>
      </w:pPr>
    </w:p>
    <w:p w14:paraId="58B4FAB3" w14:textId="32107EE6" w:rsidR="00BA3E6A" w:rsidRPr="003C5B61" w:rsidRDefault="00BA3E6A" w:rsidP="001D77BE">
      <w:pPr>
        <w:shd w:val="clear" w:color="auto" w:fill="F2C7BA"/>
        <w:spacing w:line="259" w:lineRule="auto"/>
        <w:rPr>
          <w:rFonts w:ascii="Century Gothic" w:hAnsi="Century Gothic" w:cs="Arial"/>
          <w:sz w:val="26"/>
          <w:szCs w:val="26"/>
        </w:rPr>
      </w:pPr>
    </w:p>
    <w:p w14:paraId="24F7DA41" w14:textId="537CAD6E" w:rsidR="00BA3E6A" w:rsidRPr="009E5D33" w:rsidRDefault="00BA3E6A" w:rsidP="009E5D33"/>
    <w:p w14:paraId="5DCDAF09" w14:textId="36C0D7A5" w:rsidR="00B74BEF" w:rsidRPr="003C5B61" w:rsidRDefault="00B74BEF" w:rsidP="0006131D">
      <w:pPr>
        <w:rPr>
          <w:rFonts w:ascii="Century Gothic" w:hAnsi="Century Gothic"/>
        </w:rPr>
      </w:pPr>
    </w:p>
    <w:p w14:paraId="0C479D84" w14:textId="4001DC68" w:rsidR="0001783F" w:rsidRPr="003C5B61" w:rsidRDefault="0001783F" w:rsidP="0001783F">
      <w:pPr>
        <w:shd w:val="clear" w:color="auto" w:fill="F2C7BA"/>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Communication &amp; Interaction / Autism Spectrum Conditions</w:t>
      </w:r>
    </w:p>
    <w:p w14:paraId="3B7B826F" w14:textId="77777777" w:rsidR="0001783F" w:rsidRPr="003C5B61" w:rsidRDefault="0001783F" w:rsidP="001D77BE">
      <w:pPr>
        <w:spacing w:line="259" w:lineRule="auto"/>
        <w:rPr>
          <w:rFonts w:ascii="Century Gothic" w:hAnsi="Century Gothic" w:cs="Arial"/>
          <w:sz w:val="26"/>
          <w:szCs w:val="26"/>
        </w:rPr>
      </w:pPr>
    </w:p>
    <w:p w14:paraId="43679C88" w14:textId="39F77130" w:rsidR="003C5B61" w:rsidRPr="003C5B61" w:rsidRDefault="001A07BB" w:rsidP="003C5B61">
      <w:pPr>
        <w:shd w:val="clear" w:color="auto" w:fill="F2C7BA"/>
        <w:spacing w:line="259" w:lineRule="auto"/>
        <w:rPr>
          <w:rFonts w:ascii="Century Gothic" w:hAnsi="Century Gothic" w:cs="Arial"/>
          <w:sz w:val="26"/>
          <w:szCs w:val="26"/>
        </w:rPr>
      </w:pPr>
      <w:r w:rsidRPr="003C5B61">
        <w:rPr>
          <w:rFonts w:ascii="Century Gothic" w:hAnsi="Century Gothic" w:cs="Arial"/>
          <w:noProof/>
          <w:sz w:val="26"/>
          <w:szCs w:val="26"/>
          <w:lang w:eastAsia="en-GB"/>
        </w:rPr>
        <w:drawing>
          <wp:anchor distT="0" distB="0" distL="114300" distR="114300" simplePos="0" relativeHeight="251969536" behindDoc="0" locked="0" layoutInCell="1" allowOverlap="1" wp14:anchorId="1F9B47F0" wp14:editId="6A585FD9">
            <wp:simplePos x="0" y="0"/>
            <wp:positionH relativeFrom="column">
              <wp:posOffset>4816475</wp:posOffset>
            </wp:positionH>
            <wp:positionV relativeFrom="paragraph">
              <wp:posOffset>8255</wp:posOffset>
            </wp:positionV>
            <wp:extent cx="1546860" cy="1143000"/>
            <wp:effectExtent l="0" t="0" r="0" b="0"/>
            <wp:wrapThrough wrapText="bothSides">
              <wp:wrapPolygon edited="0">
                <wp:start x="0" y="0"/>
                <wp:lineTo x="0" y="21240"/>
                <wp:lineTo x="21281" y="21240"/>
                <wp:lineTo x="21281" y="0"/>
                <wp:lineTo x="0" y="0"/>
              </wp:wrapPolygon>
            </wp:wrapThrough>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4686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77BE" w:rsidRPr="003C5B61">
        <w:rPr>
          <w:rFonts w:ascii="Century Gothic" w:hAnsi="Century Gothic" w:cs="Arial"/>
          <w:b/>
          <w:bCs/>
          <w:sz w:val="26"/>
          <w:szCs w:val="26"/>
          <w:shd w:val="clear" w:color="auto" w:fill="F2C7BA"/>
        </w:rPr>
        <w:t>School Name</w:t>
      </w:r>
      <w:r w:rsidR="001D77BE" w:rsidRPr="003C5B61">
        <w:rPr>
          <w:rFonts w:ascii="Century Gothic" w:hAnsi="Century Gothic" w:cs="Arial"/>
          <w:sz w:val="26"/>
          <w:szCs w:val="26"/>
          <w:shd w:val="clear" w:color="auto" w:fill="F2C7BA"/>
        </w:rPr>
        <w:t>:</w:t>
      </w:r>
      <w:r w:rsidR="001D77BE" w:rsidRPr="003C5B61">
        <w:rPr>
          <w:rFonts w:ascii="Century Gothic" w:hAnsi="Century Gothic" w:cs="Arial"/>
          <w:sz w:val="26"/>
          <w:szCs w:val="26"/>
        </w:rPr>
        <w:t xml:space="preserve">  </w:t>
      </w:r>
      <w:r w:rsidR="00365608">
        <w:rPr>
          <w:rFonts w:ascii="Century Gothic" w:hAnsi="Century Gothic" w:cs="Arial"/>
          <w:sz w:val="26"/>
          <w:szCs w:val="26"/>
        </w:rPr>
        <w:t>Marton Manor Primary School</w:t>
      </w:r>
    </w:p>
    <w:p w14:paraId="2C8D24FD" w14:textId="77777777" w:rsidR="00D62615" w:rsidRPr="00D005ED" w:rsidRDefault="00D62615" w:rsidP="00D62615">
      <w:pPr>
        <w:shd w:val="clear" w:color="auto" w:fill="F2C7BA"/>
        <w:spacing w:line="259" w:lineRule="auto"/>
        <w:rPr>
          <w:rFonts w:ascii="Century Gothic" w:hAnsi="Century Gothic" w:cs="Arial"/>
          <w:bCs/>
          <w:sz w:val="26"/>
          <w:szCs w:val="26"/>
          <w:shd w:val="clear" w:color="auto" w:fill="F2C7BA"/>
        </w:rPr>
      </w:pPr>
      <w:r w:rsidRPr="00D005ED">
        <w:rPr>
          <w:rFonts w:ascii="Century Gothic" w:hAnsi="Century Gothic" w:cs="Arial"/>
          <w:b/>
          <w:bCs/>
          <w:sz w:val="26"/>
          <w:szCs w:val="26"/>
          <w:shd w:val="clear" w:color="auto" w:fill="F2C7BA"/>
        </w:rPr>
        <w:t xml:space="preserve">Provision (including base, if applicable): </w:t>
      </w:r>
      <w:r w:rsidRPr="00D005ED">
        <w:rPr>
          <w:rFonts w:ascii="Century Gothic" w:hAnsi="Century Gothic" w:cs="Arial"/>
          <w:bCs/>
          <w:sz w:val="26"/>
          <w:szCs w:val="26"/>
          <w:shd w:val="clear" w:color="auto" w:fill="F2C7BA"/>
        </w:rPr>
        <w:t>Resource Base for children with Autism</w:t>
      </w:r>
    </w:p>
    <w:p w14:paraId="1B6FD6B9" w14:textId="77777777" w:rsidR="00D62615" w:rsidRPr="003C5B61" w:rsidRDefault="00D62615" w:rsidP="003C5B61">
      <w:pPr>
        <w:shd w:val="clear" w:color="auto" w:fill="F2C7BA"/>
        <w:spacing w:line="259" w:lineRule="auto"/>
        <w:rPr>
          <w:rFonts w:ascii="Century Gothic" w:hAnsi="Century Gothic" w:cs="Arial"/>
          <w:sz w:val="26"/>
          <w:szCs w:val="26"/>
        </w:rPr>
      </w:pPr>
    </w:p>
    <w:p w14:paraId="34AC5F55" w14:textId="7200CEB3" w:rsidR="003C5B61" w:rsidRDefault="003C5B61" w:rsidP="003C5B61">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 xml:space="preserve">SEND Offer:  </w:t>
      </w:r>
      <w:r w:rsidR="00D62615" w:rsidRPr="003C5B61">
        <w:rPr>
          <w:rFonts w:ascii="Century Gothic" w:hAnsi="Century Gothic" w:cs="Arial"/>
          <w:sz w:val="26"/>
          <w:szCs w:val="26"/>
        </w:rPr>
        <w:t xml:space="preserve">The school has a 15 place Local Authority Additionally Resourced Provision for pupils with Autism from Reception to Year 6. </w:t>
      </w:r>
      <w:r w:rsidRPr="003C5B61">
        <w:rPr>
          <w:rFonts w:ascii="Century Gothic" w:hAnsi="Century Gothic" w:cs="Arial"/>
          <w:sz w:val="26"/>
          <w:szCs w:val="26"/>
        </w:rPr>
        <w:t>Pupils in our resourced provision have a staff to pupil ratio of 1:3. Pupils are taught using autism specific strategies and each child is supported in accordance with their needs and stage of development.</w:t>
      </w:r>
    </w:p>
    <w:p w14:paraId="0B4DD48B" w14:textId="77777777" w:rsidR="00C34B7F" w:rsidRPr="003C5B61" w:rsidRDefault="00C34B7F" w:rsidP="003C5B61">
      <w:pPr>
        <w:shd w:val="clear" w:color="auto" w:fill="F2C7BA"/>
        <w:spacing w:line="259" w:lineRule="auto"/>
        <w:rPr>
          <w:rFonts w:ascii="Century Gothic" w:hAnsi="Century Gothic" w:cs="Arial"/>
          <w:sz w:val="26"/>
          <w:szCs w:val="26"/>
        </w:rPr>
      </w:pPr>
    </w:p>
    <w:p w14:paraId="53D22050" w14:textId="09B01057" w:rsidR="003C5B61" w:rsidRDefault="003C5B61" w:rsidP="003C5B61">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Do children need to have a plan to attend</w:t>
      </w:r>
      <w:r w:rsidR="00733502">
        <w:rPr>
          <w:rFonts w:ascii="Century Gothic" w:hAnsi="Century Gothic" w:cs="Arial"/>
          <w:b/>
          <w:bCs/>
          <w:sz w:val="26"/>
          <w:szCs w:val="26"/>
        </w:rPr>
        <w:t>?</w:t>
      </w:r>
      <w:r w:rsidRPr="003C5B61">
        <w:rPr>
          <w:rFonts w:ascii="Century Gothic" w:hAnsi="Century Gothic" w:cs="Arial"/>
          <w:b/>
          <w:bCs/>
          <w:sz w:val="26"/>
          <w:szCs w:val="26"/>
        </w:rPr>
        <w:t xml:space="preserve"> </w:t>
      </w:r>
      <w:r w:rsidR="005A1E85">
        <w:rPr>
          <w:rFonts w:ascii="Century Gothic" w:hAnsi="Century Gothic" w:cs="Arial"/>
          <w:sz w:val="26"/>
          <w:szCs w:val="26"/>
        </w:rPr>
        <w:t>No</w:t>
      </w:r>
    </w:p>
    <w:p w14:paraId="47C2E3A1" w14:textId="77777777" w:rsidR="00C34B7F" w:rsidRPr="003C5B61" w:rsidRDefault="00C34B7F" w:rsidP="003C5B61">
      <w:pPr>
        <w:shd w:val="clear" w:color="auto" w:fill="F2C7BA"/>
        <w:spacing w:line="259" w:lineRule="auto"/>
        <w:rPr>
          <w:rFonts w:ascii="Century Gothic" w:hAnsi="Century Gothic" w:cs="Arial"/>
          <w:sz w:val="26"/>
          <w:szCs w:val="26"/>
        </w:rPr>
      </w:pPr>
    </w:p>
    <w:p w14:paraId="3F2E6E23" w14:textId="74ED8AF7" w:rsidR="003C5B61" w:rsidRPr="003C5B61" w:rsidRDefault="003C5B61" w:rsidP="003C5B61">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 xml:space="preserve">Do children need a diagnosis to </w:t>
      </w:r>
      <w:r w:rsidR="00733502" w:rsidRPr="003C5B61">
        <w:rPr>
          <w:rFonts w:ascii="Century Gothic" w:hAnsi="Century Gothic" w:cs="Arial"/>
          <w:b/>
          <w:bCs/>
          <w:sz w:val="26"/>
          <w:szCs w:val="26"/>
        </w:rPr>
        <w:t>attend?</w:t>
      </w:r>
      <w:r w:rsidRPr="003C5B61">
        <w:rPr>
          <w:rFonts w:ascii="Century Gothic" w:hAnsi="Century Gothic" w:cs="Arial"/>
          <w:b/>
          <w:bCs/>
          <w:sz w:val="26"/>
          <w:szCs w:val="26"/>
        </w:rPr>
        <w:t xml:space="preserve"> </w:t>
      </w:r>
      <w:r w:rsidR="005A1E85">
        <w:rPr>
          <w:rFonts w:ascii="Century Gothic" w:hAnsi="Century Gothic" w:cs="Arial"/>
          <w:sz w:val="26"/>
          <w:szCs w:val="26"/>
        </w:rPr>
        <w:t>Yes – a diagnosis of ASD.</w:t>
      </w:r>
    </w:p>
    <w:p w14:paraId="7343FCB8" w14:textId="77777777" w:rsidR="003C5B61" w:rsidRPr="003C5B61" w:rsidRDefault="003C5B61" w:rsidP="003C5B61">
      <w:pPr>
        <w:shd w:val="clear" w:color="auto" w:fill="F2C7BA"/>
        <w:spacing w:line="259" w:lineRule="auto"/>
        <w:rPr>
          <w:rFonts w:ascii="Century Gothic" w:hAnsi="Century Gothic" w:cs="Arial"/>
          <w:sz w:val="26"/>
          <w:szCs w:val="26"/>
        </w:rPr>
      </w:pPr>
      <w:r w:rsidRPr="003C5B61">
        <w:rPr>
          <w:rFonts w:ascii="Century Gothic" w:hAnsi="Century Gothic" w:cs="Arial"/>
          <w:sz w:val="26"/>
          <w:szCs w:val="26"/>
        </w:rPr>
        <w:t> </w:t>
      </w:r>
    </w:p>
    <w:p w14:paraId="12430E0A" w14:textId="77777777" w:rsidR="003C5B61" w:rsidRPr="003C5B61" w:rsidRDefault="003C5B61" w:rsidP="003C5B61">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 xml:space="preserve">Where will they be educated: </w:t>
      </w:r>
      <w:r w:rsidRPr="003C5B61">
        <w:rPr>
          <w:rFonts w:ascii="Century Gothic" w:hAnsi="Century Gothic" w:cs="Arial"/>
          <w:sz w:val="26"/>
          <w:szCs w:val="26"/>
        </w:rPr>
        <w:t>All pupils in the Resourced Provision are educated in the provision on a morning and where appropriate, pupils attend their mainstream classes on an afternoon, with support.</w:t>
      </w:r>
    </w:p>
    <w:p w14:paraId="5550AB2B" w14:textId="2EEC899A" w:rsidR="007E2407" w:rsidRPr="003C5B61" w:rsidRDefault="007E2407" w:rsidP="003C5B61">
      <w:pPr>
        <w:shd w:val="clear" w:color="auto" w:fill="F2C7BA"/>
        <w:spacing w:line="259" w:lineRule="auto"/>
        <w:rPr>
          <w:rFonts w:ascii="Century Gothic" w:hAnsi="Century Gothic" w:cs="Arial"/>
          <w:sz w:val="26"/>
          <w:szCs w:val="26"/>
        </w:rPr>
      </w:pPr>
    </w:p>
    <w:p w14:paraId="719DD715" w14:textId="12EB6EB6" w:rsidR="007E2407" w:rsidRPr="003C5B61" w:rsidRDefault="007E2407" w:rsidP="001D77BE">
      <w:pPr>
        <w:shd w:val="clear" w:color="auto" w:fill="F2C7BA"/>
        <w:spacing w:line="259" w:lineRule="auto"/>
        <w:rPr>
          <w:rFonts w:ascii="Century Gothic" w:hAnsi="Century Gothic" w:cs="Arial"/>
          <w:sz w:val="26"/>
          <w:szCs w:val="26"/>
        </w:rPr>
      </w:pPr>
    </w:p>
    <w:p w14:paraId="2952604D" w14:textId="03AC68D0" w:rsidR="001D77BE" w:rsidRPr="003C5B61" w:rsidRDefault="001D77BE" w:rsidP="001D77BE">
      <w:pPr>
        <w:shd w:val="clear" w:color="auto" w:fill="F2C7BA"/>
        <w:spacing w:line="259" w:lineRule="auto"/>
        <w:rPr>
          <w:rFonts w:ascii="Century Gothic" w:hAnsi="Century Gothic"/>
        </w:rPr>
      </w:pPr>
    </w:p>
    <w:p w14:paraId="58452670" w14:textId="7B6A793D" w:rsidR="001D77BE" w:rsidRPr="003C5B61" w:rsidRDefault="001D77BE" w:rsidP="001D77BE">
      <w:pPr>
        <w:shd w:val="clear" w:color="auto" w:fill="F2C7BA"/>
        <w:spacing w:line="259" w:lineRule="auto"/>
        <w:rPr>
          <w:rFonts w:ascii="Century Gothic" w:hAnsi="Century Gothic"/>
        </w:rPr>
      </w:pPr>
    </w:p>
    <w:p w14:paraId="6FE086ED" w14:textId="04E09674" w:rsidR="001D77BE" w:rsidRPr="003C5B61" w:rsidRDefault="001D77BE" w:rsidP="001D77BE">
      <w:pPr>
        <w:shd w:val="clear" w:color="auto" w:fill="F2C7BA"/>
        <w:spacing w:line="259" w:lineRule="auto"/>
        <w:rPr>
          <w:rFonts w:ascii="Century Gothic" w:hAnsi="Century Gothic"/>
        </w:rPr>
      </w:pPr>
    </w:p>
    <w:p w14:paraId="13A5360D" w14:textId="77777777" w:rsidR="00063C5C" w:rsidRPr="003C5B61" w:rsidRDefault="00063C5C" w:rsidP="001D77BE">
      <w:pPr>
        <w:shd w:val="clear" w:color="auto" w:fill="F2C7BA"/>
        <w:spacing w:line="259" w:lineRule="auto"/>
        <w:rPr>
          <w:rFonts w:ascii="Century Gothic" w:hAnsi="Century Gothic"/>
        </w:rPr>
      </w:pPr>
    </w:p>
    <w:p w14:paraId="5997AE49" w14:textId="23A70734" w:rsidR="0006272C" w:rsidRDefault="0006272C" w:rsidP="0006272C">
      <w:pPr>
        <w:rPr>
          <w:rFonts w:ascii="Century Gothic" w:hAnsi="Century Gothic"/>
        </w:rPr>
      </w:pPr>
    </w:p>
    <w:p w14:paraId="59CC17C0" w14:textId="77777777" w:rsidR="009E5D33" w:rsidRPr="003C5B61" w:rsidRDefault="009E5D33" w:rsidP="0006272C">
      <w:pPr>
        <w:rPr>
          <w:rFonts w:ascii="Century Gothic" w:hAnsi="Century Gothic"/>
        </w:rPr>
      </w:pPr>
    </w:p>
    <w:p w14:paraId="53013ACD" w14:textId="6955CB54" w:rsidR="0006272C" w:rsidRPr="003C5B61" w:rsidRDefault="0006272C" w:rsidP="0006272C">
      <w:pPr>
        <w:rPr>
          <w:rFonts w:ascii="Century Gothic" w:hAnsi="Century Gothic"/>
        </w:rPr>
      </w:pPr>
    </w:p>
    <w:p w14:paraId="75C3A1C9" w14:textId="77777777" w:rsidR="009E5D33" w:rsidRPr="009E5D33" w:rsidRDefault="009E5D33" w:rsidP="009E5D33"/>
    <w:p w14:paraId="5F945948" w14:textId="77777777" w:rsidR="009E5D33" w:rsidRPr="009E5D33" w:rsidRDefault="009E5D33" w:rsidP="009E5D33"/>
    <w:p w14:paraId="4AB3A52A" w14:textId="77777777" w:rsidR="009E5D33" w:rsidRPr="009E5D33" w:rsidRDefault="009E5D33" w:rsidP="009E5D33"/>
    <w:p w14:paraId="4894F0B1" w14:textId="77777777" w:rsidR="005A1E85" w:rsidRPr="005A1E85" w:rsidRDefault="005A1E85" w:rsidP="005A1E85"/>
    <w:p w14:paraId="5007E9C4" w14:textId="33907994" w:rsidR="0006272C" w:rsidRPr="003C5B61" w:rsidRDefault="0006272C" w:rsidP="0006131D">
      <w:pPr>
        <w:shd w:val="clear" w:color="auto" w:fill="BCF0E7"/>
        <w:rPr>
          <w:rFonts w:ascii="Century Gothic" w:hAnsi="Century Gothic" w:cs="Arial"/>
          <w:b/>
          <w:sz w:val="28"/>
        </w:rPr>
      </w:pPr>
      <w:r w:rsidRPr="003C5B61">
        <w:rPr>
          <w:rFonts w:ascii="Century Gothic" w:hAnsi="Century Gothic" w:cs="Arial"/>
          <w:b/>
          <w:sz w:val="28"/>
        </w:rPr>
        <w:t xml:space="preserve">Physical &amp; Medical </w:t>
      </w:r>
    </w:p>
    <w:p w14:paraId="7F96DF44" w14:textId="30F2D044" w:rsidR="0006131D" w:rsidRPr="003C5B61" w:rsidRDefault="00D005ED" w:rsidP="0006272C">
      <w:pPr>
        <w:rPr>
          <w:rFonts w:ascii="Century Gothic" w:hAnsi="Century Gothic" w:cs="Arial"/>
          <w:b/>
          <w:sz w:val="28"/>
        </w:rPr>
      </w:pPr>
      <w:r w:rsidRPr="003C5B61">
        <w:rPr>
          <w:rFonts w:ascii="Century Gothic" w:hAnsi="Century Gothic" w:cs="Arial"/>
          <w:noProof/>
          <w:sz w:val="26"/>
          <w:szCs w:val="26"/>
          <w:lang w:eastAsia="en-GB"/>
        </w:rPr>
        <w:drawing>
          <wp:anchor distT="0" distB="0" distL="114300" distR="114300" simplePos="0" relativeHeight="251971584" behindDoc="0" locked="0" layoutInCell="1" allowOverlap="1" wp14:anchorId="420A0C68" wp14:editId="180C2B9B">
            <wp:simplePos x="0" y="0"/>
            <wp:positionH relativeFrom="column">
              <wp:posOffset>4804410</wp:posOffset>
            </wp:positionH>
            <wp:positionV relativeFrom="paragraph">
              <wp:posOffset>211636</wp:posOffset>
            </wp:positionV>
            <wp:extent cx="1586865" cy="1532255"/>
            <wp:effectExtent l="0" t="0" r="0" b="0"/>
            <wp:wrapThrough wrapText="bothSides">
              <wp:wrapPolygon edited="0">
                <wp:start x="0" y="0"/>
                <wp:lineTo x="0" y="21215"/>
                <wp:lineTo x="21263" y="21215"/>
                <wp:lineTo x="21263" y="0"/>
                <wp:lineTo x="0" y="0"/>
              </wp:wrapPolygon>
            </wp:wrapThrough>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6865" cy="1532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C5DDE3" w14:textId="59B28706" w:rsidR="00C34B7F" w:rsidRDefault="00C34B7F" w:rsidP="00C34B7F">
      <w:pPr>
        <w:shd w:val="clear" w:color="auto" w:fill="BCF0E7"/>
        <w:spacing w:line="259" w:lineRule="auto"/>
        <w:rPr>
          <w:rFonts w:ascii="Century Gothic" w:hAnsi="Century Gothic" w:cs="Arial"/>
          <w:bCs/>
          <w:sz w:val="26"/>
          <w:szCs w:val="26"/>
        </w:rPr>
      </w:pPr>
      <w:r>
        <w:rPr>
          <w:rFonts w:ascii="Century Gothic" w:hAnsi="Century Gothic" w:cs="Arial"/>
          <w:b/>
          <w:bCs/>
          <w:sz w:val="26"/>
          <w:szCs w:val="26"/>
        </w:rPr>
        <w:t xml:space="preserve">School Name: </w:t>
      </w:r>
      <w:r w:rsidRPr="00C34B7F">
        <w:rPr>
          <w:rFonts w:ascii="Century Gothic" w:hAnsi="Century Gothic" w:cs="Arial"/>
          <w:bCs/>
          <w:sz w:val="26"/>
          <w:szCs w:val="26"/>
        </w:rPr>
        <w:t>Pennyman Primary Academy</w:t>
      </w:r>
    </w:p>
    <w:p w14:paraId="2B0E4D4B" w14:textId="5EB7EE11" w:rsidR="009E5D33" w:rsidRDefault="009E5D33" w:rsidP="00C34B7F">
      <w:pPr>
        <w:shd w:val="clear" w:color="auto" w:fill="BCF0E7"/>
        <w:spacing w:line="259" w:lineRule="auto"/>
        <w:rPr>
          <w:rFonts w:ascii="Century Gothic" w:hAnsi="Century Gothic" w:cs="Arial"/>
          <w:b/>
          <w:bCs/>
          <w:sz w:val="26"/>
          <w:szCs w:val="26"/>
        </w:rPr>
      </w:pPr>
    </w:p>
    <w:p w14:paraId="6F04726E" w14:textId="5249BB5B" w:rsidR="00C34B7F" w:rsidRDefault="00C34B7F" w:rsidP="00C34B7F">
      <w:pPr>
        <w:shd w:val="clear" w:color="auto" w:fill="BCF0E7"/>
        <w:spacing w:line="259" w:lineRule="auto"/>
        <w:rPr>
          <w:rFonts w:ascii="Century Gothic" w:hAnsi="Century Gothic" w:cs="Arial"/>
          <w:sz w:val="26"/>
          <w:szCs w:val="26"/>
        </w:rPr>
      </w:pPr>
      <w:r w:rsidRPr="00C34B7F">
        <w:rPr>
          <w:rFonts w:ascii="Century Gothic" w:hAnsi="Century Gothic" w:cs="Arial"/>
          <w:b/>
          <w:bCs/>
          <w:sz w:val="26"/>
          <w:szCs w:val="26"/>
        </w:rPr>
        <w:t xml:space="preserve">SEND Offer: </w:t>
      </w:r>
      <w:r w:rsidRPr="00C34B7F">
        <w:rPr>
          <w:rFonts w:ascii="Century Gothic" w:hAnsi="Century Gothic" w:cs="Arial"/>
          <w:sz w:val="26"/>
          <w:szCs w:val="26"/>
        </w:rPr>
        <w:t>As a Mainstream Academy with a specialist designated unit provision, Pennyman is a fully inclusive and exciting learning community. Unlocking each child’s unique potential is at the heart of learning, which is reflected in our academy Motto </w:t>
      </w:r>
      <w:r w:rsidRPr="00C34B7F">
        <w:rPr>
          <w:rFonts w:ascii="Century Gothic" w:hAnsi="Century Gothic" w:cs="Arial"/>
          <w:b/>
          <w:bCs/>
          <w:i/>
          <w:iCs/>
          <w:sz w:val="26"/>
          <w:szCs w:val="26"/>
        </w:rPr>
        <w:t>‘Every Child, Every Chance, Every Day’.</w:t>
      </w:r>
      <w:r w:rsidRPr="00C34B7F">
        <w:rPr>
          <w:rFonts w:ascii="Century Gothic" w:hAnsi="Century Gothic" w:cs="Arial"/>
          <w:sz w:val="26"/>
          <w:szCs w:val="26"/>
        </w:rPr>
        <w:t> </w:t>
      </w:r>
    </w:p>
    <w:p w14:paraId="754AE59C" w14:textId="77777777" w:rsidR="00C34B7F" w:rsidRPr="00C34B7F" w:rsidRDefault="00C34B7F" w:rsidP="00C34B7F">
      <w:pPr>
        <w:shd w:val="clear" w:color="auto" w:fill="BCF0E7"/>
        <w:spacing w:line="259" w:lineRule="auto"/>
        <w:rPr>
          <w:rFonts w:ascii="Century Gothic" w:hAnsi="Century Gothic" w:cs="Arial"/>
          <w:sz w:val="26"/>
          <w:szCs w:val="26"/>
        </w:rPr>
      </w:pPr>
    </w:p>
    <w:p w14:paraId="18A6CBA4" w14:textId="752DF8AE" w:rsidR="00C34B7F" w:rsidRDefault="00C34B7F" w:rsidP="00C34B7F">
      <w:pPr>
        <w:shd w:val="clear" w:color="auto" w:fill="BCF0E7"/>
        <w:spacing w:line="259" w:lineRule="auto"/>
        <w:rPr>
          <w:rFonts w:ascii="Century Gothic" w:hAnsi="Century Gothic" w:cs="Arial"/>
          <w:sz w:val="26"/>
          <w:szCs w:val="26"/>
        </w:rPr>
      </w:pPr>
      <w:r w:rsidRPr="00C34B7F">
        <w:rPr>
          <w:rFonts w:ascii="Century Gothic" w:hAnsi="Century Gothic" w:cs="Arial"/>
          <w:b/>
          <w:bCs/>
          <w:sz w:val="26"/>
          <w:szCs w:val="26"/>
        </w:rPr>
        <w:t xml:space="preserve">Do children need to have a plan to attend: </w:t>
      </w:r>
      <w:r w:rsidRPr="00C34B7F">
        <w:rPr>
          <w:rFonts w:ascii="Century Gothic" w:hAnsi="Century Gothic" w:cs="Arial"/>
          <w:sz w:val="26"/>
          <w:szCs w:val="26"/>
        </w:rPr>
        <w:t>Children do not need to have a plan to attend.</w:t>
      </w:r>
    </w:p>
    <w:p w14:paraId="7FAA3081" w14:textId="77777777" w:rsidR="00C34B7F" w:rsidRPr="00C34B7F" w:rsidRDefault="00C34B7F" w:rsidP="00C34B7F">
      <w:pPr>
        <w:shd w:val="clear" w:color="auto" w:fill="BCF0E7"/>
        <w:spacing w:line="259" w:lineRule="auto"/>
        <w:rPr>
          <w:rFonts w:ascii="Century Gothic" w:hAnsi="Century Gothic" w:cs="Arial"/>
          <w:sz w:val="26"/>
          <w:szCs w:val="26"/>
        </w:rPr>
      </w:pPr>
    </w:p>
    <w:p w14:paraId="51DF18C9" w14:textId="680277FC" w:rsidR="00C34B7F" w:rsidRPr="00C34B7F" w:rsidRDefault="00C34B7F" w:rsidP="00C34B7F">
      <w:pPr>
        <w:shd w:val="clear" w:color="auto" w:fill="BCF0E7"/>
        <w:spacing w:line="259" w:lineRule="auto"/>
        <w:rPr>
          <w:rFonts w:ascii="Century Gothic" w:hAnsi="Century Gothic" w:cs="Arial"/>
          <w:sz w:val="26"/>
          <w:szCs w:val="26"/>
        </w:rPr>
      </w:pPr>
      <w:r w:rsidRPr="00C34B7F">
        <w:rPr>
          <w:rFonts w:ascii="Century Gothic" w:hAnsi="Century Gothic" w:cs="Arial"/>
          <w:b/>
          <w:bCs/>
          <w:sz w:val="26"/>
          <w:szCs w:val="26"/>
        </w:rPr>
        <w:t xml:space="preserve">Do children need a diagnosis to </w:t>
      </w:r>
      <w:r w:rsidR="009D643D" w:rsidRPr="00C34B7F">
        <w:rPr>
          <w:rFonts w:ascii="Century Gothic" w:hAnsi="Century Gothic" w:cs="Arial"/>
          <w:b/>
          <w:bCs/>
          <w:sz w:val="26"/>
          <w:szCs w:val="26"/>
        </w:rPr>
        <w:t>attend?</w:t>
      </w:r>
      <w:r w:rsidRPr="00C34B7F">
        <w:rPr>
          <w:rFonts w:ascii="Century Gothic" w:hAnsi="Century Gothic" w:cs="Arial"/>
          <w:b/>
          <w:bCs/>
          <w:sz w:val="26"/>
          <w:szCs w:val="26"/>
        </w:rPr>
        <w:t xml:space="preserve"> </w:t>
      </w:r>
      <w:r w:rsidRPr="00C34B7F">
        <w:rPr>
          <w:rFonts w:ascii="Century Gothic" w:hAnsi="Century Gothic" w:cs="Arial"/>
          <w:sz w:val="26"/>
          <w:szCs w:val="26"/>
        </w:rPr>
        <w:t xml:space="preserve">No, however, pupils must have a physical disability and/or medical condition as one of their primary needs. In addition, some pupils may have other co-associated needs affecting cognition or their ability to interact with others </w:t>
      </w:r>
      <w:r w:rsidR="009D643D" w:rsidRPr="00C34B7F">
        <w:rPr>
          <w:rFonts w:ascii="Century Gothic" w:hAnsi="Century Gothic" w:cs="Arial"/>
          <w:sz w:val="26"/>
          <w:szCs w:val="26"/>
        </w:rPr>
        <w:t>e.g.,</w:t>
      </w:r>
      <w:r w:rsidRPr="00C34B7F">
        <w:rPr>
          <w:rFonts w:ascii="Century Gothic" w:hAnsi="Century Gothic" w:cs="Arial"/>
          <w:sz w:val="26"/>
          <w:szCs w:val="26"/>
        </w:rPr>
        <w:t xml:space="preserve"> specific learning or moderate learning delay, speech, communication, interaction and/or sensory difficulties. </w:t>
      </w:r>
    </w:p>
    <w:p w14:paraId="76C6B86C" w14:textId="77777777" w:rsidR="00C34B7F" w:rsidRPr="00C34B7F" w:rsidRDefault="00C34B7F" w:rsidP="00C34B7F">
      <w:pPr>
        <w:shd w:val="clear" w:color="auto" w:fill="BCF0E7"/>
        <w:spacing w:line="259" w:lineRule="auto"/>
        <w:rPr>
          <w:rFonts w:ascii="Century Gothic" w:hAnsi="Century Gothic" w:cs="Arial"/>
          <w:sz w:val="26"/>
          <w:szCs w:val="26"/>
        </w:rPr>
      </w:pPr>
      <w:r w:rsidRPr="00C34B7F">
        <w:rPr>
          <w:rFonts w:ascii="Century Gothic" w:hAnsi="Century Gothic" w:cs="Arial"/>
          <w:sz w:val="26"/>
          <w:szCs w:val="26"/>
        </w:rPr>
        <w:t> </w:t>
      </w:r>
    </w:p>
    <w:p w14:paraId="409E0C88" w14:textId="7E8098BA" w:rsidR="00C34B7F" w:rsidRDefault="00C34B7F" w:rsidP="00C34B7F">
      <w:pPr>
        <w:shd w:val="clear" w:color="auto" w:fill="BCF0E7"/>
        <w:spacing w:line="259" w:lineRule="auto"/>
        <w:rPr>
          <w:rFonts w:ascii="Century Gothic" w:hAnsi="Century Gothic" w:cs="Arial"/>
          <w:sz w:val="26"/>
          <w:szCs w:val="26"/>
        </w:rPr>
      </w:pPr>
      <w:r w:rsidRPr="00C34B7F">
        <w:rPr>
          <w:rFonts w:ascii="Century Gothic" w:hAnsi="Century Gothic" w:cs="Arial"/>
          <w:b/>
          <w:bCs/>
          <w:sz w:val="26"/>
          <w:szCs w:val="26"/>
        </w:rPr>
        <w:t xml:space="preserve">Where will they be educated: </w:t>
      </w:r>
      <w:r w:rsidR="007200C9" w:rsidRPr="007200C9">
        <w:rPr>
          <w:rFonts w:ascii="Century Gothic" w:hAnsi="Century Gothic" w:cs="Arial"/>
          <w:bCs/>
          <w:sz w:val="26"/>
          <w:szCs w:val="26"/>
        </w:rPr>
        <w:t>Separate base unit to the Mainstream School</w:t>
      </w:r>
      <w:r w:rsidR="007200C9">
        <w:rPr>
          <w:rFonts w:ascii="Century Gothic" w:hAnsi="Century Gothic" w:cs="Arial"/>
          <w:sz w:val="26"/>
          <w:szCs w:val="26"/>
        </w:rPr>
        <w:t>.</w:t>
      </w:r>
      <w:r w:rsidRPr="00C34B7F">
        <w:rPr>
          <w:rFonts w:ascii="Century Gothic" w:hAnsi="Century Gothic" w:cs="Arial"/>
          <w:sz w:val="26"/>
          <w:szCs w:val="26"/>
        </w:rPr>
        <w:t xml:space="preserve"> Pennyman has a </w:t>
      </w:r>
      <w:r w:rsidR="00DD10D1" w:rsidRPr="00C34B7F">
        <w:rPr>
          <w:rFonts w:ascii="Century Gothic" w:hAnsi="Century Gothic" w:cs="Arial"/>
          <w:sz w:val="26"/>
          <w:szCs w:val="26"/>
        </w:rPr>
        <w:t>55-place</w:t>
      </w:r>
      <w:r w:rsidRPr="00C34B7F">
        <w:rPr>
          <w:rFonts w:ascii="Century Gothic" w:hAnsi="Century Gothic" w:cs="Arial"/>
          <w:sz w:val="26"/>
          <w:szCs w:val="26"/>
        </w:rPr>
        <w:t xml:space="preserve"> designated Unit provision. This is led by the Assistant Head of Academy for SEND.  Fifty additionally resourced places meet the needs of children in Reception to Year 6, with five additional assessment Nursery operating over five morning sessions</w:t>
      </w:r>
    </w:p>
    <w:p w14:paraId="4D2A91F3" w14:textId="77777777" w:rsidR="00C34B7F" w:rsidRPr="00C34B7F" w:rsidRDefault="00C34B7F" w:rsidP="00C34B7F">
      <w:pPr>
        <w:shd w:val="clear" w:color="auto" w:fill="BCF0E7"/>
        <w:spacing w:line="259" w:lineRule="auto"/>
        <w:rPr>
          <w:rFonts w:ascii="Century Gothic" w:hAnsi="Century Gothic" w:cs="Arial"/>
          <w:sz w:val="26"/>
          <w:szCs w:val="26"/>
        </w:rPr>
      </w:pPr>
    </w:p>
    <w:p w14:paraId="6EB25825" w14:textId="6B83DEDB" w:rsidR="00A11C37" w:rsidRDefault="00C34B7F" w:rsidP="00275AC7">
      <w:pPr>
        <w:shd w:val="clear" w:color="auto" w:fill="BCF0E7"/>
        <w:spacing w:line="259" w:lineRule="auto"/>
        <w:rPr>
          <w:rFonts w:ascii="Century Gothic" w:hAnsi="Century Gothic" w:cs="Arial"/>
          <w:sz w:val="26"/>
          <w:szCs w:val="26"/>
        </w:rPr>
      </w:pPr>
      <w:r w:rsidRPr="00C34B7F">
        <w:rPr>
          <w:rFonts w:ascii="Century Gothic" w:hAnsi="Century Gothic" w:cs="Arial"/>
          <w:b/>
          <w:bCs/>
          <w:sz w:val="26"/>
          <w:szCs w:val="26"/>
          <w:u w:val="single"/>
        </w:rPr>
        <w:t>Other Information:</w:t>
      </w:r>
      <w:r w:rsidRPr="00C34B7F">
        <w:rPr>
          <w:rFonts w:ascii="Century Gothic" w:hAnsi="Century Gothic" w:cs="Arial"/>
          <w:sz w:val="26"/>
          <w:szCs w:val="26"/>
        </w:rPr>
        <w:t xml:space="preserve"> Pennyman Primary Academy, part of Tees Valley Education, is proud to be an inclusive place for children to learn. We welcome pupils from a wide range of backgrounds who come together here to share new experiences and learn from one another. We want all of our children to feel welcomed, </w:t>
      </w:r>
      <w:r w:rsidR="00DD10D1" w:rsidRPr="00C34B7F">
        <w:rPr>
          <w:rFonts w:ascii="Century Gothic" w:hAnsi="Century Gothic" w:cs="Arial"/>
          <w:sz w:val="26"/>
          <w:szCs w:val="26"/>
        </w:rPr>
        <w:t>happy,</w:t>
      </w:r>
      <w:r w:rsidRPr="00C34B7F">
        <w:rPr>
          <w:rFonts w:ascii="Century Gothic" w:hAnsi="Century Gothic" w:cs="Arial"/>
          <w:sz w:val="26"/>
          <w:szCs w:val="26"/>
        </w:rPr>
        <w:t xml:space="preserve"> and fulfilled. Pennyman Primary Academy is part of Tees Valley </w:t>
      </w:r>
      <w:r w:rsidR="00DD10D1" w:rsidRPr="00C34B7F">
        <w:rPr>
          <w:rFonts w:ascii="Century Gothic" w:hAnsi="Century Gothic" w:cs="Arial"/>
          <w:sz w:val="26"/>
          <w:szCs w:val="26"/>
        </w:rPr>
        <w:t>Education,</w:t>
      </w:r>
      <w:r w:rsidRPr="00C34B7F">
        <w:rPr>
          <w:rFonts w:ascii="Century Gothic" w:hAnsi="Century Gothic" w:cs="Arial"/>
          <w:sz w:val="26"/>
          <w:szCs w:val="26"/>
        </w:rPr>
        <w:t xml:space="preserve"> and we have a Trust wide therapy and wellbeing offer to support the children's development. </w:t>
      </w:r>
    </w:p>
    <w:p w14:paraId="699A8E50" w14:textId="77777777" w:rsidR="00C34B7F" w:rsidRPr="003C5B61" w:rsidRDefault="00C34B7F" w:rsidP="00275AC7">
      <w:pPr>
        <w:shd w:val="clear" w:color="auto" w:fill="BCF0E7"/>
        <w:spacing w:line="259" w:lineRule="auto"/>
        <w:rPr>
          <w:rFonts w:ascii="Century Gothic" w:hAnsi="Century Gothic" w:cs="Arial"/>
          <w:sz w:val="26"/>
          <w:szCs w:val="26"/>
        </w:rPr>
      </w:pPr>
    </w:p>
    <w:p w14:paraId="4E7A627B" w14:textId="4820E6A5" w:rsidR="00AE7FF3" w:rsidRPr="003C5B61" w:rsidRDefault="00AE7FF3">
      <w:pPr>
        <w:spacing w:line="259" w:lineRule="auto"/>
        <w:rPr>
          <w:rFonts w:ascii="Century Gothic" w:hAnsi="Century Gothic"/>
        </w:rPr>
      </w:pPr>
    </w:p>
    <w:p w14:paraId="00E9E6F5" w14:textId="284DE54D" w:rsidR="00B011B5" w:rsidRPr="003C5B61" w:rsidRDefault="00B011B5" w:rsidP="0006131D">
      <w:pPr>
        <w:rPr>
          <w:rFonts w:ascii="Century Gothic" w:hAnsi="Century Gothic"/>
        </w:rPr>
      </w:pPr>
    </w:p>
    <w:p w14:paraId="070F5C5D" w14:textId="1C872E04" w:rsidR="008D1E32" w:rsidRPr="003C5B61" w:rsidRDefault="008D1E32" w:rsidP="008D1E32">
      <w:pPr>
        <w:shd w:val="clear" w:color="auto" w:fill="FFFF97"/>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 xml:space="preserve">Visual Impairment </w:t>
      </w:r>
    </w:p>
    <w:p w14:paraId="735701D9" w14:textId="1F54A99E" w:rsidR="008D1E32" w:rsidRPr="003C5B61" w:rsidRDefault="008D1E32" w:rsidP="008D1E32">
      <w:pPr>
        <w:spacing w:line="259" w:lineRule="auto"/>
        <w:rPr>
          <w:rFonts w:ascii="Century Gothic" w:hAnsi="Century Gothic"/>
        </w:rPr>
      </w:pPr>
    </w:p>
    <w:p w14:paraId="789E0764" w14:textId="34700BB9" w:rsidR="009D02DC" w:rsidRPr="009D02DC" w:rsidRDefault="009D02DC" w:rsidP="009D02DC">
      <w:pPr>
        <w:shd w:val="clear" w:color="auto" w:fill="FFFF97"/>
        <w:spacing w:line="259" w:lineRule="auto"/>
        <w:rPr>
          <w:rFonts w:ascii="Century Gothic" w:hAnsi="Century Gothic" w:cs="Arial"/>
          <w:sz w:val="26"/>
          <w:szCs w:val="26"/>
        </w:rPr>
      </w:pPr>
      <w:r w:rsidRPr="00504783">
        <w:rPr>
          <w:rFonts w:ascii="Century Gothic" w:hAnsi="Century Gothic" w:cs="Arial"/>
          <w:b/>
          <w:noProof/>
          <w:sz w:val="26"/>
          <w:szCs w:val="26"/>
          <w:lang w:eastAsia="en-GB"/>
        </w:rPr>
        <w:drawing>
          <wp:anchor distT="0" distB="0" distL="114300" distR="114300" simplePos="0" relativeHeight="252001280" behindDoc="0" locked="0" layoutInCell="1" allowOverlap="1" wp14:anchorId="4DF1EEEA" wp14:editId="5F614CE5">
            <wp:simplePos x="0" y="0"/>
            <wp:positionH relativeFrom="margin">
              <wp:posOffset>4962525</wp:posOffset>
            </wp:positionH>
            <wp:positionV relativeFrom="paragraph">
              <wp:posOffset>120015</wp:posOffset>
            </wp:positionV>
            <wp:extent cx="1310640" cy="1342390"/>
            <wp:effectExtent l="0" t="0" r="3810" b="0"/>
            <wp:wrapThrough wrapText="bothSides">
              <wp:wrapPolygon edited="0">
                <wp:start x="0" y="0"/>
                <wp:lineTo x="0" y="21150"/>
                <wp:lineTo x="21349" y="21150"/>
                <wp:lineTo x="21349" y="0"/>
                <wp:lineTo x="0" y="0"/>
              </wp:wrapPolygon>
            </wp:wrapThrough>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D02DC">
        <w:rPr>
          <w:rFonts w:ascii="Century Gothic" w:hAnsi="Century Gothic" w:cs="Arial"/>
          <w:b/>
          <w:bCs/>
          <w:sz w:val="26"/>
          <w:szCs w:val="26"/>
        </w:rPr>
        <w:t xml:space="preserve">School/ Provision Name: </w:t>
      </w:r>
      <w:r w:rsidRPr="009D02DC">
        <w:rPr>
          <w:rFonts w:ascii="Century Gothic" w:hAnsi="Century Gothic" w:cs="Arial"/>
          <w:sz w:val="26"/>
          <w:szCs w:val="26"/>
        </w:rPr>
        <w:t xml:space="preserve">Sunnyside Academy Vision Resource Base </w:t>
      </w:r>
    </w:p>
    <w:p w14:paraId="618E9025" w14:textId="73C3AA7A"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Provision (including base, if applicable): </w:t>
      </w:r>
    </w:p>
    <w:p w14:paraId="78EBAFD2" w14:textId="3B884B9C"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sz w:val="26"/>
          <w:szCs w:val="26"/>
        </w:rPr>
        <w:t xml:space="preserve">Nursery-Y6 Additionally Resourced Provision for pupils who have a Vision Impairment. </w:t>
      </w:r>
    </w:p>
    <w:p w14:paraId="04C4FC5C" w14:textId="77777777"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SEND Offer:  </w:t>
      </w:r>
      <w:r w:rsidRPr="009D02DC">
        <w:rPr>
          <w:rFonts w:ascii="Century Gothic" w:hAnsi="Century Gothic" w:cs="Arial"/>
          <w:sz w:val="26"/>
          <w:szCs w:val="26"/>
        </w:rPr>
        <w:t xml:space="preserve">We have a regional provision for students across the Tees Valley who have a Vision Impairment. </w:t>
      </w:r>
    </w:p>
    <w:p w14:paraId="14120CA6" w14:textId="65FEB863"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Do children need to have a plan to </w:t>
      </w:r>
      <w:r w:rsidR="00DD10D1" w:rsidRPr="009D02DC">
        <w:rPr>
          <w:rFonts w:ascii="Century Gothic" w:hAnsi="Century Gothic" w:cs="Arial"/>
          <w:b/>
          <w:bCs/>
          <w:sz w:val="26"/>
          <w:szCs w:val="26"/>
        </w:rPr>
        <w:t>attend?</w:t>
      </w:r>
      <w:r w:rsidRPr="009D02DC">
        <w:rPr>
          <w:rFonts w:ascii="Century Gothic" w:hAnsi="Century Gothic" w:cs="Arial"/>
          <w:b/>
          <w:bCs/>
          <w:sz w:val="26"/>
          <w:szCs w:val="26"/>
        </w:rPr>
        <w:t xml:space="preserve"> </w:t>
      </w:r>
      <w:r w:rsidRPr="009D02DC">
        <w:rPr>
          <w:rFonts w:ascii="Century Gothic" w:hAnsi="Century Gothic" w:cs="Arial"/>
          <w:sz w:val="26"/>
          <w:szCs w:val="26"/>
        </w:rPr>
        <w:t xml:space="preserve">SEN Support Plans or Education, </w:t>
      </w:r>
      <w:r w:rsidR="0061563C" w:rsidRPr="009D02DC">
        <w:rPr>
          <w:rFonts w:ascii="Century Gothic" w:hAnsi="Century Gothic" w:cs="Arial"/>
          <w:sz w:val="26"/>
          <w:szCs w:val="26"/>
        </w:rPr>
        <w:t>Health,</w:t>
      </w:r>
      <w:r w:rsidRPr="009D02DC">
        <w:rPr>
          <w:rFonts w:ascii="Century Gothic" w:hAnsi="Century Gothic" w:cs="Arial"/>
          <w:sz w:val="26"/>
          <w:szCs w:val="26"/>
        </w:rPr>
        <w:t xml:space="preserve"> and Care Plan (EHCP)</w:t>
      </w:r>
    </w:p>
    <w:p w14:paraId="13EA05FF" w14:textId="1A89D2AE"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Do children need a diagnosis to </w:t>
      </w:r>
      <w:r w:rsidR="00DD10D1" w:rsidRPr="009D02DC">
        <w:rPr>
          <w:rFonts w:ascii="Century Gothic" w:hAnsi="Century Gothic" w:cs="Arial"/>
          <w:b/>
          <w:bCs/>
          <w:sz w:val="26"/>
          <w:szCs w:val="26"/>
        </w:rPr>
        <w:t>attend?</w:t>
      </w:r>
      <w:r>
        <w:rPr>
          <w:rFonts w:ascii="Century Gothic" w:hAnsi="Century Gothic" w:cs="Arial"/>
          <w:sz w:val="26"/>
          <w:szCs w:val="26"/>
        </w:rPr>
        <w:t xml:space="preserve"> No - </w:t>
      </w:r>
      <w:r w:rsidRPr="009D02DC">
        <w:rPr>
          <w:rFonts w:ascii="Century Gothic" w:hAnsi="Century Gothic" w:cs="Arial"/>
          <w:sz w:val="26"/>
          <w:szCs w:val="26"/>
        </w:rPr>
        <w:t xml:space="preserve">Pupils who have been assessed by an appropriately qualified professional as having a moderate to profound vision loss for either near, distance or both (NatSIP criteria). Pupils may also have Cerebral visual impairment (CVI).  They may have normal or near normal visual acuity but will display moderate to significant visual processing difficulties. Pupils may be registered Sight Impaired (Partially Sighted) or Severely Sight Impaired (Blind). </w:t>
      </w:r>
    </w:p>
    <w:p w14:paraId="2FCC2CEC" w14:textId="23D9E30C"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Where will they be educated:  </w:t>
      </w:r>
      <w:r w:rsidRPr="009D02DC">
        <w:rPr>
          <w:rFonts w:ascii="Century Gothic" w:hAnsi="Century Gothic" w:cs="Arial"/>
          <w:sz w:val="26"/>
          <w:szCs w:val="26"/>
        </w:rPr>
        <w:t xml:space="preserve">Pupils will be educated within mainstream classes with assigned access to a Qualified Teacher of the Vision Impaired (QTVI) and Specialist Teaching Assistants. Pupils are likely to integrate with mainstream pupils during playtimes, lunchtimes, assembly times and for some whole school sporting activities or events. </w:t>
      </w:r>
    </w:p>
    <w:p w14:paraId="3A5C4E6E" w14:textId="0E81B341" w:rsidR="009D02DC" w:rsidRPr="009D02DC" w:rsidRDefault="009D02DC" w:rsidP="009D02DC">
      <w:pPr>
        <w:shd w:val="clear" w:color="auto" w:fill="FFFF97"/>
        <w:spacing w:line="259" w:lineRule="auto"/>
        <w:rPr>
          <w:rFonts w:ascii="Century Gothic" w:hAnsi="Century Gothic" w:cs="Arial"/>
          <w:sz w:val="26"/>
          <w:szCs w:val="26"/>
        </w:rPr>
      </w:pPr>
      <w:r w:rsidRPr="009D02DC">
        <w:rPr>
          <w:rFonts w:ascii="Century Gothic" w:hAnsi="Century Gothic" w:cs="Arial"/>
          <w:b/>
          <w:bCs/>
          <w:sz w:val="26"/>
          <w:szCs w:val="26"/>
        </w:rPr>
        <w:t xml:space="preserve">Curriculum Offer: </w:t>
      </w:r>
      <w:r w:rsidRPr="009D02DC">
        <w:rPr>
          <w:rFonts w:ascii="Century Gothic" w:hAnsi="Century Gothic" w:cs="Arial"/>
          <w:sz w:val="26"/>
          <w:szCs w:val="26"/>
        </w:rPr>
        <w:t xml:space="preserve">Quality First Teaching is supplemented by additional specialist support with close monitoring of success and progress in place. Specialist staff make modifications and adaptations to curriculum delivery and learning materials to facilitate access for a Sight Impaired or Severely Sight Impaired pupil monitored by the QTVI. Specific skills teaching for part of a more personalised curriculum as appropriate for individual pupils </w:t>
      </w:r>
      <w:r w:rsidR="000E48E8" w:rsidRPr="009D02DC">
        <w:rPr>
          <w:rFonts w:ascii="Century Gothic" w:hAnsi="Century Gothic" w:cs="Arial"/>
          <w:sz w:val="26"/>
          <w:szCs w:val="26"/>
        </w:rPr>
        <w:t>e.g.,</w:t>
      </w:r>
      <w:r w:rsidRPr="009D02DC">
        <w:rPr>
          <w:rFonts w:ascii="Century Gothic" w:hAnsi="Century Gothic" w:cs="Arial"/>
          <w:sz w:val="26"/>
          <w:szCs w:val="26"/>
        </w:rPr>
        <w:t xml:space="preserve"> cognitive, language, social/emotional, tactile, assistive technology, </w:t>
      </w:r>
      <w:r w:rsidR="000E48E8" w:rsidRPr="009D02DC">
        <w:rPr>
          <w:rFonts w:ascii="Century Gothic" w:hAnsi="Century Gothic" w:cs="Arial"/>
          <w:sz w:val="26"/>
          <w:szCs w:val="26"/>
        </w:rPr>
        <w:t>habilitation,</w:t>
      </w:r>
      <w:r w:rsidRPr="009D02DC">
        <w:rPr>
          <w:rFonts w:ascii="Century Gothic" w:hAnsi="Century Gothic" w:cs="Arial"/>
          <w:sz w:val="26"/>
          <w:szCs w:val="26"/>
        </w:rPr>
        <w:t xml:space="preserve"> and independence skills. This provision is usually one to one, under the supervision of the QTVI or specialist staff. Inclusive opportunities to work with and socially mix with both sighted and non-sighted peers. Access to specialist visits and visitors. </w:t>
      </w:r>
    </w:p>
    <w:p w14:paraId="1486360A" w14:textId="77777777" w:rsidR="008D1E32" w:rsidRPr="003C5B61" w:rsidRDefault="008D1E32" w:rsidP="008D1E32">
      <w:pPr>
        <w:shd w:val="clear" w:color="auto" w:fill="FFFF97"/>
        <w:spacing w:line="259" w:lineRule="auto"/>
        <w:rPr>
          <w:rFonts w:ascii="Century Gothic" w:hAnsi="Century Gothic" w:cs="Arial"/>
          <w:sz w:val="26"/>
          <w:szCs w:val="26"/>
        </w:rPr>
      </w:pPr>
    </w:p>
    <w:p w14:paraId="21A1935F" w14:textId="77777777" w:rsidR="00AE7FF3" w:rsidRPr="003C5B61" w:rsidRDefault="00AE7FF3">
      <w:pPr>
        <w:spacing w:line="259" w:lineRule="auto"/>
        <w:rPr>
          <w:rFonts w:ascii="Century Gothic" w:hAnsi="Century Gothic"/>
        </w:rPr>
      </w:pPr>
    </w:p>
    <w:p w14:paraId="130CDF3C" w14:textId="4D8597C4" w:rsidR="00A201E5" w:rsidRPr="003C5B61" w:rsidRDefault="00A201E5">
      <w:pPr>
        <w:spacing w:line="259" w:lineRule="auto"/>
        <w:rPr>
          <w:rFonts w:ascii="Century Gothic" w:hAnsi="Century Gothic"/>
        </w:rPr>
      </w:pPr>
    </w:p>
    <w:p w14:paraId="4EDA0E41" w14:textId="4443489B" w:rsidR="008D1E32" w:rsidRPr="003C5B61" w:rsidRDefault="008D1E32" w:rsidP="008D1E32">
      <w:pPr>
        <w:shd w:val="clear" w:color="auto" w:fill="F2C7BA"/>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Deaf &amp; Hearing Impairment</w:t>
      </w:r>
    </w:p>
    <w:p w14:paraId="1E61B925" w14:textId="46A26001" w:rsidR="008D1E32" w:rsidRPr="003C5B61" w:rsidRDefault="008D1E32" w:rsidP="008D1E32">
      <w:pPr>
        <w:spacing w:line="259" w:lineRule="auto"/>
        <w:rPr>
          <w:rFonts w:ascii="Century Gothic" w:hAnsi="Century Gothic"/>
        </w:rPr>
      </w:pPr>
    </w:p>
    <w:p w14:paraId="3DE40B57" w14:textId="78560365"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b/>
          <w:noProof/>
          <w:sz w:val="24"/>
          <w:szCs w:val="24"/>
          <w:lang w:eastAsia="en-GB"/>
        </w:rPr>
        <w:drawing>
          <wp:anchor distT="0" distB="0" distL="114300" distR="114300" simplePos="0" relativeHeight="251973632" behindDoc="0" locked="0" layoutInCell="1" allowOverlap="1" wp14:anchorId="50067697" wp14:editId="6D6DE8A2">
            <wp:simplePos x="0" y="0"/>
            <wp:positionH relativeFrom="margin">
              <wp:posOffset>5073650</wp:posOffset>
            </wp:positionH>
            <wp:positionV relativeFrom="paragraph">
              <wp:posOffset>73025</wp:posOffset>
            </wp:positionV>
            <wp:extent cx="1310640" cy="1342390"/>
            <wp:effectExtent l="0" t="0" r="3810" b="0"/>
            <wp:wrapThrough wrapText="bothSides">
              <wp:wrapPolygon edited="0">
                <wp:start x="0" y="0"/>
                <wp:lineTo x="0" y="21150"/>
                <wp:lineTo x="21349" y="21150"/>
                <wp:lineTo x="21349" y="0"/>
                <wp:lineTo x="0" y="0"/>
              </wp:wrapPolygon>
            </wp:wrapThrough>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48E8">
        <w:rPr>
          <w:rFonts w:ascii="Century Gothic" w:hAnsi="Century Gothic" w:cs="Arial"/>
          <w:b/>
          <w:sz w:val="24"/>
          <w:szCs w:val="24"/>
        </w:rPr>
        <w:t>School/ Provision Name:</w:t>
      </w:r>
      <w:r w:rsidRPr="000E48E8">
        <w:rPr>
          <w:rFonts w:ascii="Century Gothic" w:hAnsi="Century Gothic" w:cs="Arial"/>
          <w:sz w:val="24"/>
          <w:szCs w:val="24"/>
        </w:rPr>
        <w:t xml:space="preserve">  Sunnyside Deaf and </w:t>
      </w:r>
      <w:r w:rsidR="000E48E8" w:rsidRPr="000E48E8">
        <w:rPr>
          <w:rFonts w:ascii="Century Gothic" w:hAnsi="Century Gothic" w:cs="Arial"/>
          <w:sz w:val="24"/>
          <w:szCs w:val="24"/>
        </w:rPr>
        <w:t>Hearing-Impaired</w:t>
      </w:r>
      <w:r w:rsidRPr="000E48E8">
        <w:rPr>
          <w:rFonts w:ascii="Century Gothic" w:hAnsi="Century Gothic" w:cs="Arial"/>
          <w:sz w:val="24"/>
          <w:szCs w:val="24"/>
        </w:rPr>
        <w:t xml:space="preserve"> Base </w:t>
      </w:r>
    </w:p>
    <w:p w14:paraId="72241AF3" w14:textId="65A2CA22" w:rsidR="00504783" w:rsidRPr="000E48E8" w:rsidRDefault="00504783" w:rsidP="00504783">
      <w:pPr>
        <w:shd w:val="clear" w:color="auto" w:fill="F2C7BA"/>
        <w:spacing w:line="259" w:lineRule="auto"/>
        <w:rPr>
          <w:rFonts w:ascii="Century Gothic" w:hAnsi="Century Gothic" w:cs="Arial"/>
          <w:b/>
          <w:sz w:val="24"/>
          <w:szCs w:val="24"/>
        </w:rPr>
      </w:pPr>
      <w:r w:rsidRPr="000E48E8">
        <w:rPr>
          <w:rFonts w:ascii="Century Gothic" w:hAnsi="Century Gothic" w:cs="Arial"/>
          <w:b/>
          <w:sz w:val="24"/>
          <w:szCs w:val="24"/>
        </w:rPr>
        <w:t xml:space="preserve">Provision (including base, if applicable): </w:t>
      </w:r>
    </w:p>
    <w:p w14:paraId="6E2AC865" w14:textId="00EBBF3C"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sz w:val="24"/>
          <w:szCs w:val="24"/>
        </w:rPr>
        <w:t xml:space="preserve">Nursery-Y6 Additionally Resourced Provision for pupils who are D/deaf or those who have a significant communication need and require access to an environment with Signed Supported English/British Sign Language. </w:t>
      </w:r>
    </w:p>
    <w:p w14:paraId="6F537DB2" w14:textId="72C3758E"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b/>
          <w:sz w:val="24"/>
          <w:szCs w:val="24"/>
        </w:rPr>
        <w:t>SEND Offer:</w:t>
      </w:r>
      <w:r w:rsidRPr="000E48E8">
        <w:rPr>
          <w:rFonts w:ascii="Century Gothic" w:hAnsi="Century Gothic" w:cs="Arial"/>
          <w:sz w:val="24"/>
          <w:szCs w:val="24"/>
        </w:rPr>
        <w:t xml:space="preserve">  We have a regional provision for students across the Tees Valley who are D/deaf or require a signing environment as a result of other communication needs. </w:t>
      </w:r>
    </w:p>
    <w:p w14:paraId="261BEF44" w14:textId="2DF97372"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b/>
          <w:sz w:val="24"/>
          <w:szCs w:val="24"/>
        </w:rPr>
        <w:t xml:space="preserve">Do children need to have a plan to </w:t>
      </w:r>
      <w:r w:rsidR="000E48E8" w:rsidRPr="000E48E8">
        <w:rPr>
          <w:rFonts w:ascii="Century Gothic" w:hAnsi="Century Gothic" w:cs="Arial"/>
          <w:b/>
          <w:sz w:val="24"/>
          <w:szCs w:val="24"/>
        </w:rPr>
        <w:t>attend?</w:t>
      </w:r>
      <w:r w:rsidRPr="000E48E8">
        <w:rPr>
          <w:rFonts w:ascii="Century Gothic" w:hAnsi="Century Gothic" w:cs="Arial"/>
          <w:sz w:val="24"/>
          <w:szCs w:val="24"/>
        </w:rPr>
        <w:t xml:space="preserve"> SEN Support Plans or Education, </w:t>
      </w:r>
      <w:r w:rsidR="003E5B24" w:rsidRPr="000E48E8">
        <w:rPr>
          <w:rFonts w:ascii="Century Gothic" w:hAnsi="Century Gothic" w:cs="Arial"/>
          <w:sz w:val="24"/>
          <w:szCs w:val="24"/>
        </w:rPr>
        <w:t>Health,</w:t>
      </w:r>
      <w:r w:rsidRPr="000E48E8">
        <w:rPr>
          <w:rFonts w:ascii="Century Gothic" w:hAnsi="Century Gothic" w:cs="Arial"/>
          <w:sz w:val="24"/>
          <w:szCs w:val="24"/>
        </w:rPr>
        <w:t xml:space="preserve"> and Care Plan (EHCP)</w:t>
      </w:r>
    </w:p>
    <w:p w14:paraId="3543C5A1" w14:textId="212B47D6"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b/>
          <w:sz w:val="24"/>
          <w:szCs w:val="24"/>
        </w:rPr>
        <w:t xml:space="preserve">Do children need a diagnosis to </w:t>
      </w:r>
      <w:r w:rsidR="000E48E8" w:rsidRPr="000E48E8">
        <w:rPr>
          <w:rFonts w:ascii="Century Gothic" w:hAnsi="Century Gothic" w:cs="Arial"/>
          <w:b/>
          <w:sz w:val="24"/>
          <w:szCs w:val="24"/>
        </w:rPr>
        <w:t>attend?</w:t>
      </w:r>
      <w:r w:rsidRPr="000E48E8">
        <w:rPr>
          <w:rFonts w:ascii="Century Gothic" w:hAnsi="Century Gothic" w:cs="Arial"/>
          <w:b/>
          <w:sz w:val="24"/>
          <w:szCs w:val="24"/>
        </w:rPr>
        <w:t xml:space="preserve"> </w:t>
      </w:r>
      <w:r w:rsidRPr="000E48E8">
        <w:rPr>
          <w:rFonts w:ascii="Century Gothic" w:hAnsi="Century Gothic" w:cs="Arial"/>
          <w:sz w:val="24"/>
          <w:szCs w:val="24"/>
        </w:rPr>
        <w:t xml:space="preserve">No - Pupils will have been assessed by an appropriately qualified professional as having a permanent hearing loss, ranging from moderate to profound (NatSIP criteria), which has a significant ongoing effect on speech, language, communication, social/emotional </w:t>
      </w:r>
      <w:r w:rsidR="0061563C" w:rsidRPr="000E48E8">
        <w:rPr>
          <w:rFonts w:ascii="Century Gothic" w:hAnsi="Century Gothic" w:cs="Arial"/>
          <w:sz w:val="24"/>
          <w:szCs w:val="24"/>
        </w:rPr>
        <w:t>development,</w:t>
      </w:r>
      <w:r w:rsidRPr="000E48E8">
        <w:rPr>
          <w:rFonts w:ascii="Century Gothic" w:hAnsi="Century Gothic" w:cs="Arial"/>
          <w:sz w:val="24"/>
          <w:szCs w:val="24"/>
        </w:rPr>
        <w:t xml:space="preserve"> and access to the curriculum. Pupils may have Auditory Neuropathy Spectrum Disorder. </w:t>
      </w:r>
    </w:p>
    <w:p w14:paraId="6F191288" w14:textId="657139B7" w:rsidR="00504783" w:rsidRPr="000E48E8" w:rsidRDefault="00504783" w:rsidP="00504783">
      <w:pPr>
        <w:shd w:val="clear" w:color="auto" w:fill="F2C7BA"/>
        <w:spacing w:line="259" w:lineRule="auto"/>
        <w:rPr>
          <w:rFonts w:ascii="Century Gothic" w:hAnsi="Century Gothic" w:cs="Arial"/>
          <w:sz w:val="24"/>
          <w:szCs w:val="24"/>
        </w:rPr>
      </w:pPr>
      <w:r w:rsidRPr="000E48E8">
        <w:rPr>
          <w:rFonts w:ascii="Century Gothic" w:hAnsi="Century Gothic" w:cs="Arial"/>
          <w:b/>
          <w:sz w:val="24"/>
          <w:szCs w:val="24"/>
        </w:rPr>
        <w:t xml:space="preserve">Where will they be educated:  </w:t>
      </w:r>
      <w:r w:rsidRPr="000E48E8">
        <w:rPr>
          <w:rFonts w:ascii="Century Gothic" w:hAnsi="Century Gothic" w:cs="Arial"/>
          <w:sz w:val="24"/>
          <w:szCs w:val="24"/>
        </w:rPr>
        <w:t xml:space="preserve">Most pupils will be educated within small base classes with full-time access to a Qualified Teacher of the Deaf and Specialist Teaching Assistants. Some pupils will be taught within mainstream classes with dedicated Qualified Teacher of the Deaf time and Specialist Teaching Assistant support. Pupils are likely to integrate with mainstream pupils during playtimes, lunchtimes, assembly times, PE and for some whole school sporting activities or events. </w:t>
      </w:r>
    </w:p>
    <w:p w14:paraId="3B3D35E3" w14:textId="1F40464D" w:rsidR="00577AE2" w:rsidRPr="000E48E8" w:rsidRDefault="00504783" w:rsidP="008D1E32">
      <w:pPr>
        <w:shd w:val="clear" w:color="auto" w:fill="F2C7BA"/>
        <w:spacing w:line="259" w:lineRule="auto"/>
        <w:rPr>
          <w:rFonts w:ascii="Century Gothic" w:hAnsi="Century Gothic" w:cs="Arial"/>
          <w:sz w:val="24"/>
          <w:szCs w:val="24"/>
        </w:rPr>
      </w:pPr>
      <w:r w:rsidRPr="000E48E8">
        <w:rPr>
          <w:rFonts w:ascii="Century Gothic" w:hAnsi="Century Gothic" w:cs="Arial"/>
          <w:b/>
          <w:sz w:val="24"/>
          <w:szCs w:val="24"/>
        </w:rPr>
        <w:t xml:space="preserve">Curriculum Offer: </w:t>
      </w:r>
      <w:r w:rsidRPr="000E48E8">
        <w:rPr>
          <w:rFonts w:ascii="Century Gothic" w:hAnsi="Century Gothic" w:cs="Arial"/>
          <w:sz w:val="24"/>
          <w:szCs w:val="24"/>
        </w:rPr>
        <w:t xml:space="preserve">Quality First Teaching is supplemented by additional specialist deaf support/intervention with close monitoring of success and progress in place. Base classes allow pupils to be taught in groups of 6 pupils, with access to a range of adapted teaching methods including: Specialist pre and post teaching, fully modified and adapted curriculum according to the needs of the pupil/pupils, visual teaching strategies, Colourful Semantics, Smile Therapy, Deaf </w:t>
      </w:r>
      <w:r w:rsidR="0061563C" w:rsidRPr="000E48E8">
        <w:rPr>
          <w:rFonts w:ascii="Century Gothic" w:hAnsi="Century Gothic" w:cs="Arial"/>
          <w:sz w:val="24"/>
          <w:szCs w:val="24"/>
        </w:rPr>
        <w:t>Studies,</w:t>
      </w:r>
      <w:r w:rsidRPr="000E48E8">
        <w:rPr>
          <w:rFonts w:ascii="Century Gothic" w:hAnsi="Century Gothic" w:cs="Arial"/>
          <w:sz w:val="24"/>
          <w:szCs w:val="24"/>
        </w:rPr>
        <w:t xml:space="preserve"> and a Personal Understanding of Deafness. Resource provision pupils regularly meet for assemblies and group sessions across all age </w:t>
      </w:r>
      <w:r w:rsidR="0061563C" w:rsidRPr="000E48E8">
        <w:rPr>
          <w:rFonts w:ascii="Century Gothic" w:hAnsi="Century Gothic" w:cs="Arial"/>
          <w:sz w:val="24"/>
          <w:szCs w:val="24"/>
        </w:rPr>
        <w:t>ranges,</w:t>
      </w:r>
      <w:r w:rsidRPr="000E48E8">
        <w:rPr>
          <w:rFonts w:ascii="Century Gothic" w:hAnsi="Century Gothic" w:cs="Arial"/>
          <w:sz w:val="24"/>
          <w:szCs w:val="24"/>
        </w:rPr>
        <w:t xml:space="preserve"> and they are provided with the opportunities to meet other D/deaf pupils at various regional events.  Pupils have weekly British Sign Language stories which are delivered by a Deaf Tutor. Resource base pupils have access to a Specialist Emotional Support Literacy Assistant (ELSA) as and when required. </w:t>
      </w:r>
    </w:p>
    <w:p w14:paraId="0849A9A5" w14:textId="50DE9ACF" w:rsidR="000974F3" w:rsidRPr="003C5B61" w:rsidRDefault="000974F3">
      <w:pPr>
        <w:spacing w:line="259" w:lineRule="auto"/>
        <w:rPr>
          <w:rFonts w:ascii="Century Gothic" w:hAnsi="Century Gothic"/>
        </w:rPr>
      </w:pPr>
    </w:p>
    <w:p w14:paraId="06E5D7DC" w14:textId="3A96D289" w:rsidR="00B74BEF" w:rsidRPr="003C5B61" w:rsidRDefault="00B74BEF">
      <w:pPr>
        <w:spacing w:line="259" w:lineRule="auto"/>
        <w:rPr>
          <w:rFonts w:ascii="Century Gothic" w:hAnsi="Century Gothic"/>
        </w:rPr>
      </w:pPr>
    </w:p>
    <w:p w14:paraId="4717B3C7" w14:textId="7358A33F" w:rsidR="00B74BEF" w:rsidRPr="003C5B61" w:rsidRDefault="00B74BEF">
      <w:pPr>
        <w:spacing w:line="259" w:lineRule="auto"/>
        <w:rPr>
          <w:rFonts w:ascii="Century Gothic" w:hAnsi="Century Gothic"/>
        </w:rPr>
      </w:pPr>
    </w:p>
    <w:p w14:paraId="6CBCC195" w14:textId="77777777" w:rsidR="00973CAE" w:rsidRPr="00973CAE" w:rsidRDefault="00973CAE" w:rsidP="00973CAE"/>
    <w:p w14:paraId="17879F05" w14:textId="2743BD2A" w:rsidR="00304D00" w:rsidRPr="003C5B61" w:rsidRDefault="00304D00" w:rsidP="00304D00">
      <w:pPr>
        <w:shd w:val="clear" w:color="auto" w:fill="CCEFBD"/>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Higher Learning Needs</w:t>
      </w:r>
    </w:p>
    <w:p w14:paraId="48EC3DC9" w14:textId="160844F3" w:rsidR="00304D00" w:rsidRPr="003C5B61" w:rsidRDefault="00B4776D" w:rsidP="00304D00">
      <w:pPr>
        <w:spacing w:line="259" w:lineRule="auto"/>
        <w:rPr>
          <w:rFonts w:ascii="Century Gothic" w:hAnsi="Century Gothic"/>
          <w:sz w:val="16"/>
          <w:szCs w:val="16"/>
        </w:rPr>
      </w:pPr>
      <w:r w:rsidRPr="003C5B61">
        <w:rPr>
          <w:rFonts w:ascii="Century Gothic" w:hAnsi="Century Gothic" w:cs="Arial"/>
          <w:noProof/>
          <w:sz w:val="26"/>
          <w:szCs w:val="26"/>
          <w:lang w:eastAsia="en-GB"/>
        </w:rPr>
        <w:drawing>
          <wp:anchor distT="0" distB="0" distL="114300" distR="114300" simplePos="0" relativeHeight="251975680" behindDoc="0" locked="0" layoutInCell="1" allowOverlap="1" wp14:anchorId="465E29ED" wp14:editId="746F0DE4">
            <wp:simplePos x="0" y="0"/>
            <wp:positionH relativeFrom="margin">
              <wp:align>right</wp:align>
            </wp:positionH>
            <wp:positionV relativeFrom="paragraph">
              <wp:posOffset>125095</wp:posOffset>
            </wp:positionV>
            <wp:extent cx="1751330" cy="1830705"/>
            <wp:effectExtent l="0" t="0" r="1270" b="0"/>
            <wp:wrapThrough wrapText="bothSides">
              <wp:wrapPolygon edited="0">
                <wp:start x="0" y="0"/>
                <wp:lineTo x="0" y="21353"/>
                <wp:lineTo x="21381" y="21353"/>
                <wp:lineTo x="21381"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1330"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38AE6F" w14:textId="735F2670" w:rsidR="009E5D33" w:rsidRPr="00D005ED" w:rsidRDefault="009E5D33" w:rsidP="009E5D33">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 xml:space="preserve">School Name:  </w:t>
      </w:r>
      <w:r w:rsidRPr="00D005ED">
        <w:rPr>
          <w:rFonts w:ascii="Century Gothic" w:hAnsi="Century Gothic" w:cs="Arial"/>
          <w:bCs/>
          <w:sz w:val="26"/>
          <w:szCs w:val="26"/>
        </w:rPr>
        <w:t>Easterside Academy</w:t>
      </w:r>
    </w:p>
    <w:p w14:paraId="24527938" w14:textId="77777777" w:rsidR="007200C9" w:rsidRPr="00D005ED" w:rsidRDefault="007200C9" w:rsidP="009E5D33">
      <w:pPr>
        <w:shd w:val="clear" w:color="auto" w:fill="CCEFBD"/>
        <w:spacing w:line="259" w:lineRule="auto"/>
        <w:rPr>
          <w:rFonts w:ascii="Century Gothic" w:hAnsi="Century Gothic" w:cs="Arial"/>
          <w:bCs/>
          <w:sz w:val="26"/>
          <w:szCs w:val="26"/>
        </w:rPr>
      </w:pPr>
    </w:p>
    <w:p w14:paraId="0888A9A0" w14:textId="0B85C830" w:rsidR="009E5D33" w:rsidRPr="00D005ED" w:rsidRDefault="009E5D33" w:rsidP="009E5D33">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Provision (including base, if applicable</w:t>
      </w:r>
      <w:r w:rsidRPr="00D005ED">
        <w:rPr>
          <w:rFonts w:ascii="Century Gothic" w:hAnsi="Century Gothic" w:cs="Arial"/>
          <w:bCs/>
          <w:sz w:val="26"/>
          <w:szCs w:val="26"/>
        </w:rPr>
        <w:t>): Resource Base for children with Higher Learning Needs</w:t>
      </w:r>
    </w:p>
    <w:p w14:paraId="485D70D1" w14:textId="77777777" w:rsidR="009E5D33" w:rsidRPr="00D005ED" w:rsidRDefault="009E5D33" w:rsidP="009E5D33">
      <w:pPr>
        <w:shd w:val="clear" w:color="auto" w:fill="CCEFBD"/>
        <w:spacing w:line="259" w:lineRule="auto"/>
        <w:rPr>
          <w:rFonts w:ascii="Century Gothic" w:hAnsi="Century Gothic" w:cs="Arial"/>
          <w:bCs/>
          <w:sz w:val="26"/>
          <w:szCs w:val="26"/>
        </w:rPr>
      </w:pPr>
    </w:p>
    <w:p w14:paraId="7DE015AB" w14:textId="51578D4C" w:rsidR="009E5D33" w:rsidRPr="00D005ED" w:rsidRDefault="009E5D33" w:rsidP="009E5D33">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 xml:space="preserve">Do children need a plan to attend: </w:t>
      </w:r>
      <w:r w:rsidRPr="00D005ED">
        <w:rPr>
          <w:rFonts w:ascii="Century Gothic" w:hAnsi="Century Gothic" w:cs="Arial"/>
          <w:bCs/>
          <w:sz w:val="26"/>
          <w:szCs w:val="26"/>
        </w:rPr>
        <w:t>No</w:t>
      </w:r>
    </w:p>
    <w:p w14:paraId="26D473E7" w14:textId="3F6F2FD9" w:rsidR="009E5D33" w:rsidRPr="00D005ED" w:rsidRDefault="009E5D33" w:rsidP="009E5D33">
      <w:pPr>
        <w:shd w:val="clear" w:color="auto" w:fill="CCEFBD"/>
        <w:spacing w:line="259" w:lineRule="auto"/>
        <w:rPr>
          <w:rFonts w:ascii="Century Gothic" w:hAnsi="Century Gothic" w:cs="Arial"/>
          <w:bCs/>
          <w:sz w:val="26"/>
          <w:szCs w:val="26"/>
        </w:rPr>
      </w:pPr>
    </w:p>
    <w:p w14:paraId="278B63E3" w14:textId="2EC1CA2C" w:rsidR="009E5D33" w:rsidRPr="00D005ED" w:rsidRDefault="009E5D33" w:rsidP="009E5D33">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Do you need a diagnosis to attend</w:t>
      </w:r>
      <w:r w:rsidRPr="00D005ED">
        <w:rPr>
          <w:rFonts w:ascii="Century Gothic" w:hAnsi="Century Gothic" w:cs="Arial"/>
          <w:bCs/>
          <w:sz w:val="26"/>
          <w:szCs w:val="26"/>
        </w:rPr>
        <w:t>: No</w:t>
      </w:r>
      <w:r w:rsidR="00D242FD">
        <w:rPr>
          <w:rFonts w:ascii="Century Gothic" w:hAnsi="Century Gothic" w:cs="Arial"/>
          <w:bCs/>
          <w:sz w:val="26"/>
          <w:szCs w:val="26"/>
        </w:rPr>
        <w:t>, but the child’s primary area of need should be Cognition and Learning.</w:t>
      </w:r>
    </w:p>
    <w:p w14:paraId="2D7AACAB" w14:textId="77777777" w:rsidR="009E5D33" w:rsidRPr="00D005ED" w:rsidRDefault="009E5D33" w:rsidP="009E5D33">
      <w:pPr>
        <w:shd w:val="clear" w:color="auto" w:fill="CCEFBD"/>
        <w:spacing w:line="259" w:lineRule="auto"/>
        <w:rPr>
          <w:rFonts w:ascii="Century Gothic" w:hAnsi="Century Gothic" w:cs="Arial"/>
          <w:bCs/>
          <w:sz w:val="26"/>
          <w:szCs w:val="26"/>
        </w:rPr>
      </w:pPr>
    </w:p>
    <w:p w14:paraId="79D43C45" w14:textId="083CAC3C" w:rsidR="005A1E85" w:rsidRDefault="009E5D33" w:rsidP="009E5D33">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 xml:space="preserve">SEND Offer: </w:t>
      </w:r>
      <w:r w:rsidRPr="009E5D33">
        <w:rPr>
          <w:rFonts w:ascii="Century Gothic" w:hAnsi="Century Gothic" w:cs="Arial"/>
          <w:bCs/>
          <w:sz w:val="26"/>
          <w:szCs w:val="26"/>
        </w:rPr>
        <w:t>You do not need and EHCP to attend the resource base.</w:t>
      </w:r>
    </w:p>
    <w:p w14:paraId="6E3FA0CA" w14:textId="705E134E" w:rsidR="009E5D33" w:rsidRDefault="009E5D33" w:rsidP="009E5D33">
      <w:pPr>
        <w:shd w:val="clear" w:color="auto" w:fill="CCEFBD"/>
        <w:spacing w:line="259" w:lineRule="auto"/>
        <w:rPr>
          <w:rFonts w:ascii="Century Gothic" w:hAnsi="Century Gothic" w:cs="Arial"/>
          <w:bCs/>
          <w:sz w:val="26"/>
          <w:szCs w:val="26"/>
        </w:rPr>
      </w:pPr>
      <w:r w:rsidRPr="009E5D33">
        <w:rPr>
          <w:rFonts w:ascii="Century Gothic" w:hAnsi="Century Gothic" w:cs="Arial"/>
          <w:bCs/>
          <w:sz w:val="26"/>
          <w:szCs w:val="26"/>
        </w:rPr>
        <w:t xml:space="preserve">The High Needs Base (HNB) caters for a total of 16 young children with a range of learning needs. The children in the unit range between the ages of four to seven years. The children follow a modified curriculum, using differentiated teaching and learning styles to meet the children’s individual needs. The children are taught through </w:t>
      </w:r>
      <w:r w:rsidR="00E51FD3" w:rsidRPr="009E5D33">
        <w:rPr>
          <w:rFonts w:ascii="Century Gothic" w:hAnsi="Century Gothic" w:cs="Arial"/>
          <w:bCs/>
          <w:sz w:val="26"/>
          <w:szCs w:val="26"/>
        </w:rPr>
        <w:t>play-based</w:t>
      </w:r>
      <w:r w:rsidRPr="009E5D33">
        <w:rPr>
          <w:rFonts w:ascii="Century Gothic" w:hAnsi="Century Gothic" w:cs="Arial"/>
          <w:bCs/>
          <w:sz w:val="26"/>
          <w:szCs w:val="26"/>
        </w:rPr>
        <w:t xml:space="preserve"> learning, incorporating multi-sensory approaches to all aspects of the curriculum.</w:t>
      </w:r>
    </w:p>
    <w:p w14:paraId="2DFE509F" w14:textId="1067BC08" w:rsidR="009E5D33" w:rsidRDefault="009E5D33" w:rsidP="009E5D33">
      <w:pPr>
        <w:shd w:val="clear" w:color="auto" w:fill="CCEFBD"/>
        <w:spacing w:line="259" w:lineRule="auto"/>
        <w:rPr>
          <w:rFonts w:ascii="Century Gothic" w:hAnsi="Century Gothic" w:cs="Arial"/>
          <w:bCs/>
          <w:sz w:val="26"/>
          <w:szCs w:val="26"/>
        </w:rPr>
      </w:pPr>
    </w:p>
    <w:p w14:paraId="5EC6B8ED" w14:textId="77777777" w:rsidR="009E5D33" w:rsidRPr="009E5D33" w:rsidRDefault="009E5D33" w:rsidP="009E5D33">
      <w:pPr>
        <w:shd w:val="clear" w:color="auto" w:fill="CCEFBD"/>
        <w:spacing w:line="259" w:lineRule="auto"/>
        <w:rPr>
          <w:rFonts w:ascii="Century Gothic" w:hAnsi="Century Gothic" w:cs="Arial"/>
          <w:bCs/>
          <w:sz w:val="26"/>
          <w:szCs w:val="26"/>
        </w:rPr>
      </w:pPr>
      <w:r w:rsidRPr="009E5D33">
        <w:rPr>
          <w:rFonts w:ascii="Century Gothic" w:hAnsi="Century Gothic" w:cs="Arial"/>
          <w:b/>
          <w:bCs/>
          <w:sz w:val="26"/>
          <w:szCs w:val="26"/>
          <w:u w:val="single"/>
        </w:rPr>
        <w:t>Other Information:</w:t>
      </w:r>
      <w:r w:rsidRPr="009E5D33">
        <w:rPr>
          <w:rFonts w:ascii="Century Gothic" w:hAnsi="Century Gothic" w:cs="Arial"/>
          <w:b/>
          <w:bCs/>
          <w:sz w:val="26"/>
          <w:szCs w:val="26"/>
        </w:rPr>
        <w:t xml:space="preserve"> </w:t>
      </w:r>
    </w:p>
    <w:p w14:paraId="08B141A1" w14:textId="3885424C" w:rsidR="009E5D33" w:rsidRPr="009E5D33" w:rsidRDefault="009E5D33" w:rsidP="009E5D33">
      <w:pPr>
        <w:shd w:val="clear" w:color="auto" w:fill="CCEFBD"/>
        <w:spacing w:line="259" w:lineRule="auto"/>
        <w:rPr>
          <w:rFonts w:ascii="Century Gothic" w:hAnsi="Century Gothic" w:cs="Arial"/>
          <w:bCs/>
          <w:sz w:val="26"/>
          <w:szCs w:val="26"/>
        </w:rPr>
      </w:pPr>
      <w:r w:rsidRPr="009E5D33">
        <w:rPr>
          <w:rFonts w:ascii="Century Gothic" w:hAnsi="Century Gothic" w:cs="Arial"/>
          <w:bCs/>
          <w:sz w:val="26"/>
          <w:szCs w:val="26"/>
        </w:rPr>
        <w:t xml:space="preserve">Our aim is to help the children access the curriculum and reach their full potential. Being </w:t>
      </w:r>
      <w:r w:rsidR="00B9715D">
        <w:rPr>
          <w:rFonts w:ascii="Century Gothic" w:hAnsi="Century Gothic" w:cs="Arial"/>
          <w:bCs/>
          <w:sz w:val="26"/>
          <w:szCs w:val="26"/>
        </w:rPr>
        <w:t>a</w:t>
      </w:r>
      <w:r w:rsidR="00B9715D" w:rsidRPr="009E5D33">
        <w:rPr>
          <w:rFonts w:ascii="Century Gothic" w:hAnsi="Century Gothic" w:cs="Arial"/>
          <w:bCs/>
          <w:sz w:val="26"/>
          <w:szCs w:val="26"/>
        </w:rPr>
        <w:t xml:space="preserve"> part</w:t>
      </w:r>
      <w:r w:rsidRPr="009E5D33">
        <w:rPr>
          <w:rFonts w:ascii="Century Gothic" w:hAnsi="Century Gothic" w:cs="Arial"/>
          <w:bCs/>
          <w:sz w:val="26"/>
          <w:szCs w:val="26"/>
        </w:rPr>
        <w:t xml:space="preserve"> of a </w:t>
      </w:r>
      <w:r w:rsidR="00E51FD3" w:rsidRPr="009E5D33">
        <w:rPr>
          <w:rFonts w:ascii="Century Gothic" w:hAnsi="Century Gothic" w:cs="Arial"/>
          <w:bCs/>
          <w:sz w:val="26"/>
          <w:szCs w:val="26"/>
        </w:rPr>
        <w:t>mainstream</w:t>
      </w:r>
      <w:r w:rsidRPr="009E5D33">
        <w:rPr>
          <w:rFonts w:ascii="Century Gothic" w:hAnsi="Century Gothic" w:cs="Arial"/>
          <w:bCs/>
          <w:sz w:val="26"/>
          <w:szCs w:val="26"/>
        </w:rPr>
        <w:t xml:space="preserve"> school, we </w:t>
      </w:r>
      <w:r w:rsidR="00E51FD3" w:rsidRPr="009E5D33">
        <w:rPr>
          <w:rFonts w:ascii="Century Gothic" w:hAnsi="Century Gothic" w:cs="Arial"/>
          <w:bCs/>
          <w:sz w:val="26"/>
          <w:szCs w:val="26"/>
        </w:rPr>
        <w:t>can</w:t>
      </w:r>
      <w:r w:rsidRPr="009E5D33">
        <w:rPr>
          <w:rFonts w:ascii="Century Gothic" w:hAnsi="Century Gothic" w:cs="Arial"/>
          <w:bCs/>
          <w:sz w:val="26"/>
          <w:szCs w:val="26"/>
        </w:rPr>
        <w:t xml:space="preserve"> integrate some children back into mainstream classes dependent on their needs and subject ability.</w:t>
      </w:r>
    </w:p>
    <w:p w14:paraId="76A53154" w14:textId="77777777" w:rsidR="009E5D33" w:rsidRPr="00E51FD3" w:rsidRDefault="009E5D33" w:rsidP="00E51FD3"/>
    <w:p w14:paraId="5A529B2A" w14:textId="23FC838C" w:rsidR="00CE0114" w:rsidRPr="00E51FD3" w:rsidRDefault="00CE0114" w:rsidP="00E51FD3"/>
    <w:p w14:paraId="593A41CC" w14:textId="77777777" w:rsidR="00CE0114" w:rsidRPr="00E51FD3" w:rsidRDefault="00CE0114" w:rsidP="00E51FD3"/>
    <w:p w14:paraId="5E91A7B9" w14:textId="603BE4A7" w:rsidR="003D300E" w:rsidRDefault="003D300E">
      <w:pPr>
        <w:spacing w:line="259" w:lineRule="auto"/>
        <w:rPr>
          <w:rFonts w:ascii="Century Gothic" w:hAnsi="Century Gothic"/>
        </w:rPr>
      </w:pPr>
    </w:p>
    <w:p w14:paraId="27815A8D" w14:textId="77777777" w:rsidR="00E51FD3" w:rsidRPr="003C5B61" w:rsidRDefault="00E51FD3">
      <w:pPr>
        <w:spacing w:line="259" w:lineRule="auto"/>
        <w:rPr>
          <w:rFonts w:ascii="Century Gothic" w:hAnsi="Century Gothic"/>
        </w:rPr>
      </w:pPr>
    </w:p>
    <w:p w14:paraId="0BDBE2C1" w14:textId="66B3F27F" w:rsidR="00B74BEF" w:rsidRPr="003C5B61" w:rsidRDefault="00B74BEF">
      <w:pPr>
        <w:spacing w:line="259" w:lineRule="auto"/>
        <w:rPr>
          <w:rFonts w:ascii="Century Gothic" w:hAnsi="Century Gothic"/>
        </w:rPr>
      </w:pPr>
    </w:p>
    <w:p w14:paraId="6F8C4371" w14:textId="77777777" w:rsidR="005A1E85" w:rsidRPr="005A1E85" w:rsidRDefault="005A1E85" w:rsidP="005A1E85"/>
    <w:p w14:paraId="58E95999" w14:textId="77777777" w:rsidR="009D02DC" w:rsidRPr="009D02DC" w:rsidRDefault="009D02DC" w:rsidP="009D02DC"/>
    <w:p w14:paraId="1BA0B89B" w14:textId="6AA862F6" w:rsidR="00304D00" w:rsidRPr="003C5B61" w:rsidRDefault="00304D00" w:rsidP="00304D00">
      <w:pPr>
        <w:shd w:val="clear" w:color="auto" w:fill="CCEFBD"/>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Higher Learning Need</w:t>
      </w:r>
      <w:r w:rsidR="0006272C" w:rsidRPr="003C5B61">
        <w:rPr>
          <w:rFonts w:ascii="Century Gothic" w:hAnsi="Century Gothic" w:cs="Arial"/>
          <w:b/>
          <w:bCs/>
          <w:color w:val="0D0D0D" w:themeColor="text1" w:themeTint="F2"/>
          <w:sz w:val="28"/>
          <w:szCs w:val="28"/>
        </w:rPr>
        <w:t>s</w:t>
      </w:r>
    </w:p>
    <w:p w14:paraId="7FD6C45B" w14:textId="75D82E70" w:rsidR="00304D00" w:rsidRPr="003C5B61" w:rsidRDefault="009E5D33" w:rsidP="00304D00">
      <w:pPr>
        <w:spacing w:line="259" w:lineRule="auto"/>
        <w:rPr>
          <w:rFonts w:ascii="Century Gothic" w:hAnsi="Century Gothic"/>
        </w:rPr>
      </w:pPr>
      <w:r>
        <w:rPr>
          <w:rFonts w:ascii="Century Gothic" w:hAnsi="Century Gothic" w:cs="Arial"/>
          <w:noProof/>
          <w:sz w:val="26"/>
          <w:szCs w:val="26"/>
          <w:lang w:eastAsia="en-GB"/>
        </w:rPr>
        <w:drawing>
          <wp:anchor distT="0" distB="0" distL="114300" distR="114300" simplePos="0" relativeHeight="251976704" behindDoc="1" locked="0" layoutInCell="1" allowOverlap="1" wp14:anchorId="7FCC38C1" wp14:editId="13200A19">
            <wp:simplePos x="0" y="0"/>
            <wp:positionH relativeFrom="margin">
              <wp:posOffset>5174615</wp:posOffset>
            </wp:positionH>
            <wp:positionV relativeFrom="paragraph">
              <wp:posOffset>220345</wp:posOffset>
            </wp:positionV>
            <wp:extent cx="1270000" cy="1453515"/>
            <wp:effectExtent l="0" t="0" r="6350" b="0"/>
            <wp:wrapTight wrapText="bothSides">
              <wp:wrapPolygon edited="0">
                <wp:start x="0" y="0"/>
                <wp:lineTo x="0" y="21232"/>
                <wp:lineTo x="21384" y="21232"/>
                <wp:lineTo x="21384" y="0"/>
                <wp:lineTo x="0" y="0"/>
              </wp:wrapPolygon>
            </wp:wrapTight>
            <wp:docPr id="4" name="Picture 4" descr="C:\Users\mes277\AppData\Local\Microsoft\Windows\INetCache\Content.MSO\524DDA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s277\AppData\Local\Microsoft\Windows\INetCache\Content.MSO\524DDA69.tm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70000" cy="14535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95A9A0" w14:textId="0B012DCB" w:rsidR="009E5D33" w:rsidRPr="00D005ED" w:rsidRDefault="009E5D33" w:rsidP="009E5D33">
      <w:pPr>
        <w:shd w:val="clear" w:color="auto" w:fill="CCEFBD"/>
        <w:spacing w:line="259" w:lineRule="auto"/>
        <w:rPr>
          <w:rFonts w:ascii="Century Gothic" w:hAnsi="Century Gothic" w:cs="Arial"/>
          <w:sz w:val="26"/>
          <w:szCs w:val="26"/>
        </w:rPr>
      </w:pPr>
      <w:r w:rsidRPr="00D005ED">
        <w:rPr>
          <w:rFonts w:ascii="Century Gothic" w:hAnsi="Century Gothic" w:cs="Arial"/>
          <w:b/>
          <w:bCs/>
          <w:sz w:val="26"/>
          <w:szCs w:val="26"/>
        </w:rPr>
        <w:t xml:space="preserve">School Name: </w:t>
      </w:r>
      <w:r w:rsidRPr="00D005ED">
        <w:rPr>
          <w:rFonts w:ascii="Century Gothic" w:hAnsi="Century Gothic" w:cs="Arial"/>
          <w:sz w:val="26"/>
          <w:szCs w:val="26"/>
        </w:rPr>
        <w:t xml:space="preserve">Hemlington Hall Academy </w:t>
      </w:r>
    </w:p>
    <w:p w14:paraId="47466D0F" w14:textId="77777777" w:rsidR="007200C9" w:rsidRPr="00D005ED" w:rsidRDefault="007200C9" w:rsidP="009E5D33">
      <w:pPr>
        <w:shd w:val="clear" w:color="auto" w:fill="CCEFBD"/>
        <w:spacing w:line="259" w:lineRule="auto"/>
        <w:rPr>
          <w:rFonts w:ascii="Century Gothic" w:hAnsi="Century Gothic" w:cs="Arial"/>
          <w:sz w:val="26"/>
          <w:szCs w:val="26"/>
        </w:rPr>
      </w:pPr>
    </w:p>
    <w:p w14:paraId="14994AA6" w14:textId="7B6123E2" w:rsidR="009E5D33" w:rsidRPr="00D005ED" w:rsidRDefault="009E5D33" w:rsidP="009E5D33">
      <w:pPr>
        <w:shd w:val="clear" w:color="auto" w:fill="CCEFBD"/>
        <w:spacing w:line="259" w:lineRule="auto"/>
        <w:rPr>
          <w:rFonts w:ascii="Century Gothic" w:hAnsi="Century Gothic" w:cs="Arial"/>
          <w:sz w:val="26"/>
          <w:szCs w:val="26"/>
        </w:rPr>
      </w:pPr>
      <w:r w:rsidRPr="00D005ED">
        <w:rPr>
          <w:rFonts w:ascii="Century Gothic" w:hAnsi="Century Gothic" w:cs="Arial"/>
          <w:b/>
          <w:bCs/>
          <w:sz w:val="26"/>
          <w:szCs w:val="26"/>
        </w:rPr>
        <w:t xml:space="preserve">Provision (including base, if applicable): </w:t>
      </w:r>
      <w:r w:rsidRPr="00D005ED">
        <w:rPr>
          <w:rFonts w:ascii="Century Gothic" w:hAnsi="Century Gothic" w:cs="Arial"/>
          <w:sz w:val="26"/>
          <w:szCs w:val="26"/>
        </w:rPr>
        <w:t>Resource Base for children with Learning needs</w:t>
      </w:r>
    </w:p>
    <w:p w14:paraId="7E4AEB53" w14:textId="77777777" w:rsidR="009E5D33" w:rsidRPr="00D005ED" w:rsidRDefault="009E5D33" w:rsidP="009E5D33">
      <w:pPr>
        <w:shd w:val="clear" w:color="auto" w:fill="CCEFBD"/>
        <w:spacing w:line="259" w:lineRule="auto"/>
        <w:rPr>
          <w:rFonts w:ascii="Century Gothic" w:hAnsi="Century Gothic" w:cs="Arial"/>
          <w:sz w:val="26"/>
          <w:szCs w:val="26"/>
        </w:rPr>
      </w:pPr>
    </w:p>
    <w:p w14:paraId="1D661FE1" w14:textId="41A4C653" w:rsidR="004D1DC4" w:rsidRPr="00D005ED" w:rsidRDefault="009E5D33" w:rsidP="009E5D33">
      <w:pPr>
        <w:shd w:val="clear" w:color="auto" w:fill="CCEFBD"/>
        <w:tabs>
          <w:tab w:val="num" w:pos="720"/>
        </w:tabs>
        <w:spacing w:line="259" w:lineRule="auto"/>
        <w:rPr>
          <w:rFonts w:ascii="Century Gothic" w:hAnsi="Century Gothic" w:cs="Arial"/>
          <w:sz w:val="26"/>
          <w:szCs w:val="26"/>
        </w:rPr>
      </w:pPr>
      <w:r w:rsidRPr="00D005ED">
        <w:rPr>
          <w:rFonts w:ascii="Century Gothic" w:hAnsi="Century Gothic" w:cs="Arial"/>
          <w:b/>
          <w:bCs/>
          <w:sz w:val="26"/>
          <w:szCs w:val="26"/>
        </w:rPr>
        <w:t xml:space="preserve">SEND Offer: </w:t>
      </w:r>
      <w:r w:rsidR="0017442B" w:rsidRPr="00D005ED">
        <w:rPr>
          <w:rFonts w:ascii="Century Gothic" w:hAnsi="Century Gothic" w:cs="Arial"/>
          <w:sz w:val="26"/>
          <w:szCs w:val="26"/>
        </w:rPr>
        <w:t>A small group Resource provision with a dedicated Base leader and a SENDCo to oversee the provision for all children with additional needs across the school. Our Base offers personalised and targeted support to meet the very individual needs of each child with highly qualified and committed staff.</w:t>
      </w:r>
    </w:p>
    <w:p w14:paraId="06239A80" w14:textId="77777777" w:rsidR="009E5D33" w:rsidRPr="00D005ED" w:rsidRDefault="009E5D33" w:rsidP="009E5D33">
      <w:pPr>
        <w:shd w:val="clear" w:color="auto" w:fill="CCEFBD"/>
        <w:tabs>
          <w:tab w:val="num" w:pos="720"/>
        </w:tabs>
        <w:spacing w:line="259" w:lineRule="auto"/>
        <w:rPr>
          <w:rFonts w:ascii="Century Gothic" w:hAnsi="Century Gothic" w:cs="Arial"/>
          <w:sz w:val="26"/>
          <w:szCs w:val="26"/>
        </w:rPr>
      </w:pPr>
    </w:p>
    <w:p w14:paraId="71E1AA2A" w14:textId="21104291" w:rsidR="009E5D33" w:rsidRPr="00D005ED" w:rsidRDefault="009E5D33" w:rsidP="009E5D33">
      <w:pPr>
        <w:shd w:val="clear" w:color="auto" w:fill="CCEFBD"/>
        <w:spacing w:line="259" w:lineRule="auto"/>
        <w:rPr>
          <w:rFonts w:ascii="Century Gothic" w:hAnsi="Century Gothic" w:cs="Arial"/>
          <w:sz w:val="26"/>
          <w:szCs w:val="26"/>
        </w:rPr>
      </w:pPr>
      <w:r w:rsidRPr="00D005ED">
        <w:rPr>
          <w:rFonts w:ascii="Century Gothic" w:hAnsi="Century Gothic" w:cs="Arial"/>
          <w:b/>
          <w:bCs/>
          <w:sz w:val="26"/>
          <w:szCs w:val="26"/>
        </w:rPr>
        <w:t xml:space="preserve">Do children need to have a plan to </w:t>
      </w:r>
      <w:r w:rsidR="00B51E04" w:rsidRPr="00D005ED">
        <w:rPr>
          <w:rFonts w:ascii="Century Gothic" w:hAnsi="Century Gothic" w:cs="Arial"/>
          <w:b/>
          <w:bCs/>
          <w:sz w:val="26"/>
          <w:szCs w:val="26"/>
        </w:rPr>
        <w:t>attend?</w:t>
      </w:r>
      <w:r w:rsidRPr="00D005ED">
        <w:rPr>
          <w:rFonts w:ascii="Century Gothic" w:hAnsi="Century Gothic" w:cs="Arial"/>
          <w:b/>
          <w:bCs/>
          <w:sz w:val="26"/>
          <w:szCs w:val="26"/>
        </w:rPr>
        <w:t xml:space="preserve"> </w:t>
      </w:r>
      <w:r w:rsidRPr="00D005ED">
        <w:rPr>
          <w:rFonts w:ascii="Century Gothic" w:hAnsi="Century Gothic" w:cs="Arial"/>
          <w:sz w:val="26"/>
          <w:szCs w:val="26"/>
        </w:rPr>
        <w:t>No</w:t>
      </w:r>
    </w:p>
    <w:p w14:paraId="2E226C58" w14:textId="77777777" w:rsidR="009E5D33" w:rsidRPr="00D005ED" w:rsidRDefault="009E5D33" w:rsidP="009E5D33">
      <w:pPr>
        <w:shd w:val="clear" w:color="auto" w:fill="CCEFBD"/>
        <w:spacing w:line="259" w:lineRule="auto"/>
        <w:rPr>
          <w:rFonts w:ascii="Century Gothic" w:hAnsi="Century Gothic" w:cs="Arial"/>
          <w:sz w:val="26"/>
          <w:szCs w:val="26"/>
        </w:rPr>
      </w:pPr>
    </w:p>
    <w:p w14:paraId="197D57D1" w14:textId="77777777" w:rsidR="00D242FD" w:rsidRPr="00D005ED" w:rsidRDefault="009E5D33" w:rsidP="00D242FD">
      <w:pPr>
        <w:shd w:val="clear" w:color="auto" w:fill="CCEFBD"/>
        <w:spacing w:line="259" w:lineRule="auto"/>
        <w:rPr>
          <w:rFonts w:ascii="Century Gothic" w:hAnsi="Century Gothic" w:cs="Arial"/>
          <w:bCs/>
          <w:sz w:val="26"/>
          <w:szCs w:val="26"/>
        </w:rPr>
      </w:pPr>
      <w:r w:rsidRPr="00D005ED">
        <w:rPr>
          <w:rFonts w:ascii="Century Gothic" w:hAnsi="Century Gothic" w:cs="Arial"/>
          <w:b/>
          <w:bCs/>
          <w:sz w:val="26"/>
          <w:szCs w:val="26"/>
        </w:rPr>
        <w:t xml:space="preserve">Do children need a diagnosis to </w:t>
      </w:r>
      <w:r w:rsidR="00B51E04" w:rsidRPr="00D005ED">
        <w:rPr>
          <w:rFonts w:ascii="Century Gothic" w:hAnsi="Century Gothic" w:cs="Arial"/>
          <w:b/>
          <w:bCs/>
          <w:sz w:val="26"/>
          <w:szCs w:val="26"/>
        </w:rPr>
        <w:t>attend?</w:t>
      </w:r>
      <w:r w:rsidRPr="00D005ED">
        <w:rPr>
          <w:rFonts w:ascii="Century Gothic" w:hAnsi="Century Gothic" w:cs="Arial"/>
          <w:b/>
          <w:bCs/>
          <w:sz w:val="26"/>
          <w:szCs w:val="26"/>
        </w:rPr>
        <w:t xml:space="preserve"> </w:t>
      </w:r>
      <w:r w:rsidR="00D242FD" w:rsidRPr="00D005ED">
        <w:rPr>
          <w:rFonts w:ascii="Century Gothic" w:hAnsi="Century Gothic" w:cs="Arial"/>
          <w:bCs/>
          <w:sz w:val="26"/>
          <w:szCs w:val="26"/>
        </w:rPr>
        <w:t>No</w:t>
      </w:r>
      <w:r w:rsidR="00D242FD">
        <w:rPr>
          <w:rFonts w:ascii="Century Gothic" w:hAnsi="Century Gothic" w:cs="Arial"/>
          <w:bCs/>
          <w:sz w:val="26"/>
          <w:szCs w:val="26"/>
        </w:rPr>
        <w:t>, but the child’s primary area of need should be Cognition and Learning.</w:t>
      </w:r>
    </w:p>
    <w:p w14:paraId="28D39AF7" w14:textId="77777777" w:rsidR="009E5D33" w:rsidRPr="00D005ED" w:rsidRDefault="009E5D33" w:rsidP="009E5D33">
      <w:pPr>
        <w:shd w:val="clear" w:color="auto" w:fill="CCEFBD"/>
        <w:spacing w:line="259" w:lineRule="auto"/>
        <w:rPr>
          <w:rFonts w:ascii="Century Gothic" w:hAnsi="Century Gothic" w:cs="Arial"/>
          <w:sz w:val="26"/>
          <w:szCs w:val="26"/>
        </w:rPr>
      </w:pPr>
      <w:r w:rsidRPr="00D005ED">
        <w:rPr>
          <w:rFonts w:ascii="Century Gothic" w:hAnsi="Century Gothic" w:cs="Arial"/>
          <w:b/>
          <w:bCs/>
          <w:sz w:val="26"/>
          <w:szCs w:val="26"/>
        </w:rPr>
        <w:t> </w:t>
      </w:r>
    </w:p>
    <w:p w14:paraId="58ECAFCC" w14:textId="77777777" w:rsidR="009E5D33" w:rsidRPr="009E5D33" w:rsidRDefault="009E5D33" w:rsidP="009E5D33">
      <w:pPr>
        <w:shd w:val="clear" w:color="auto" w:fill="CCEFBD"/>
        <w:spacing w:line="259" w:lineRule="auto"/>
        <w:rPr>
          <w:rFonts w:ascii="Century Gothic" w:hAnsi="Century Gothic" w:cs="Arial"/>
          <w:sz w:val="26"/>
          <w:szCs w:val="26"/>
        </w:rPr>
      </w:pPr>
      <w:r w:rsidRPr="00D005ED">
        <w:rPr>
          <w:rFonts w:ascii="Century Gothic" w:hAnsi="Century Gothic" w:cs="Arial"/>
          <w:b/>
          <w:bCs/>
          <w:sz w:val="26"/>
          <w:szCs w:val="26"/>
        </w:rPr>
        <w:t xml:space="preserve">Where will they be educated: </w:t>
      </w:r>
      <w:r w:rsidRPr="00D005ED">
        <w:rPr>
          <w:rFonts w:ascii="Century Gothic" w:hAnsi="Century Gothic" w:cs="Arial"/>
          <w:sz w:val="26"/>
          <w:szCs w:val="26"/>
        </w:rPr>
        <w:t>Educated</w:t>
      </w:r>
      <w:r w:rsidRPr="009E5D33">
        <w:rPr>
          <w:rFonts w:ascii="Century Gothic" w:hAnsi="Century Gothic" w:cs="Arial"/>
          <w:sz w:val="26"/>
          <w:szCs w:val="26"/>
        </w:rPr>
        <w:t xml:space="preserve"> within the separate resource class.</w:t>
      </w:r>
    </w:p>
    <w:p w14:paraId="178D1D8F" w14:textId="77777777" w:rsidR="00304D00" w:rsidRPr="003C5B61" w:rsidRDefault="00304D00" w:rsidP="00304D00">
      <w:pPr>
        <w:shd w:val="clear" w:color="auto" w:fill="CCEFBD"/>
        <w:spacing w:line="259" w:lineRule="auto"/>
        <w:rPr>
          <w:rFonts w:ascii="Century Gothic" w:hAnsi="Century Gothic" w:cs="Arial"/>
          <w:sz w:val="26"/>
          <w:szCs w:val="26"/>
          <w:lang w:val="en-US"/>
        </w:rPr>
      </w:pPr>
    </w:p>
    <w:p w14:paraId="62F267BD" w14:textId="77777777" w:rsidR="00304D00" w:rsidRPr="003C5B61" w:rsidRDefault="00304D00" w:rsidP="00304D00">
      <w:pPr>
        <w:shd w:val="clear" w:color="auto" w:fill="CCEFBD"/>
        <w:spacing w:line="259" w:lineRule="auto"/>
        <w:rPr>
          <w:rFonts w:ascii="Century Gothic" w:hAnsi="Century Gothic" w:cs="Arial"/>
          <w:sz w:val="26"/>
          <w:szCs w:val="26"/>
        </w:rPr>
      </w:pPr>
    </w:p>
    <w:p w14:paraId="31A46C95" w14:textId="3DA345F4" w:rsidR="003D300E" w:rsidRPr="003C5B61" w:rsidRDefault="003D300E">
      <w:pPr>
        <w:spacing w:line="259" w:lineRule="auto"/>
        <w:rPr>
          <w:rFonts w:ascii="Century Gothic" w:hAnsi="Century Gothic"/>
        </w:rPr>
      </w:pPr>
    </w:p>
    <w:p w14:paraId="3BBF751D" w14:textId="480EF033" w:rsidR="00B74BEF" w:rsidRPr="003C5B61" w:rsidRDefault="00B74BEF">
      <w:pPr>
        <w:spacing w:line="259" w:lineRule="auto"/>
        <w:rPr>
          <w:rFonts w:ascii="Century Gothic" w:hAnsi="Century Gothic"/>
        </w:rPr>
      </w:pPr>
    </w:p>
    <w:p w14:paraId="0021A6E1" w14:textId="260BAAC1" w:rsidR="00562E27" w:rsidRPr="003C5B61" w:rsidRDefault="00562E27">
      <w:pPr>
        <w:spacing w:line="259" w:lineRule="auto"/>
        <w:rPr>
          <w:rFonts w:ascii="Century Gothic" w:hAnsi="Century Gothic"/>
        </w:rPr>
      </w:pPr>
    </w:p>
    <w:p w14:paraId="28A27D9E" w14:textId="7CB9CD8B" w:rsidR="00562E27" w:rsidRPr="003C5B61" w:rsidRDefault="00562E27">
      <w:pPr>
        <w:spacing w:line="259" w:lineRule="auto"/>
        <w:rPr>
          <w:rFonts w:ascii="Century Gothic" w:hAnsi="Century Gothic"/>
        </w:rPr>
      </w:pPr>
    </w:p>
    <w:p w14:paraId="7F0F41B5" w14:textId="0758B278" w:rsidR="00562E27" w:rsidRPr="003C5B61" w:rsidRDefault="00562E27">
      <w:pPr>
        <w:spacing w:line="259" w:lineRule="auto"/>
        <w:rPr>
          <w:rFonts w:ascii="Century Gothic" w:hAnsi="Century Gothic"/>
        </w:rPr>
      </w:pPr>
    </w:p>
    <w:p w14:paraId="70C366DB" w14:textId="59E68B8E" w:rsidR="00562E27" w:rsidRDefault="00562E27">
      <w:pPr>
        <w:spacing w:line="259" w:lineRule="auto"/>
        <w:rPr>
          <w:rFonts w:ascii="Century Gothic" w:hAnsi="Century Gothic"/>
        </w:rPr>
      </w:pPr>
    </w:p>
    <w:p w14:paraId="7C849C13" w14:textId="06648EC6" w:rsidR="008458EA" w:rsidRDefault="008458EA">
      <w:pPr>
        <w:spacing w:line="259" w:lineRule="auto"/>
        <w:rPr>
          <w:rFonts w:ascii="Century Gothic" w:hAnsi="Century Gothic"/>
        </w:rPr>
      </w:pPr>
    </w:p>
    <w:p w14:paraId="2834A412" w14:textId="77777777" w:rsidR="00B51E04" w:rsidRDefault="00B51E04">
      <w:pPr>
        <w:spacing w:line="259" w:lineRule="auto"/>
        <w:rPr>
          <w:rFonts w:ascii="Century Gothic" w:hAnsi="Century Gothic"/>
        </w:rPr>
      </w:pPr>
    </w:p>
    <w:p w14:paraId="5AC5FDCC" w14:textId="78A659F7" w:rsidR="008458EA" w:rsidRDefault="008458EA">
      <w:pPr>
        <w:spacing w:line="259" w:lineRule="auto"/>
        <w:rPr>
          <w:rFonts w:ascii="Century Gothic" w:hAnsi="Century Gothic"/>
        </w:rPr>
      </w:pPr>
    </w:p>
    <w:p w14:paraId="20D65749" w14:textId="59DF5D6A" w:rsidR="008458EA" w:rsidRDefault="008458EA">
      <w:pPr>
        <w:spacing w:line="259" w:lineRule="auto"/>
        <w:rPr>
          <w:rFonts w:ascii="Century Gothic" w:hAnsi="Century Gothic"/>
        </w:rPr>
      </w:pPr>
    </w:p>
    <w:p w14:paraId="690F99CD" w14:textId="168C35B3" w:rsidR="008458EA" w:rsidRDefault="008458EA">
      <w:pPr>
        <w:spacing w:line="259" w:lineRule="auto"/>
        <w:rPr>
          <w:rFonts w:ascii="Century Gothic" w:hAnsi="Century Gothic"/>
        </w:rPr>
      </w:pPr>
    </w:p>
    <w:p w14:paraId="1BF4E0E8" w14:textId="1C64E5B2" w:rsidR="008458EA" w:rsidRPr="009D02DC" w:rsidRDefault="008458EA">
      <w:pPr>
        <w:spacing w:line="259" w:lineRule="auto"/>
        <w:rPr>
          <w:rFonts w:ascii="Century Gothic" w:hAnsi="Century Gothic"/>
          <w:sz w:val="28"/>
        </w:rPr>
      </w:pPr>
    </w:p>
    <w:p w14:paraId="5D221863" w14:textId="570D6FF4" w:rsidR="008458EA" w:rsidRPr="009D02DC" w:rsidRDefault="008458EA" w:rsidP="008458EA">
      <w:pPr>
        <w:shd w:val="clear" w:color="auto" w:fill="CCEFBD"/>
        <w:rPr>
          <w:rFonts w:ascii="Century Gothic" w:hAnsi="Century Gothic" w:cs="Arial"/>
          <w:b/>
          <w:bCs/>
          <w:color w:val="0D0D0D" w:themeColor="text1" w:themeTint="F2"/>
          <w:sz w:val="28"/>
          <w:szCs w:val="28"/>
        </w:rPr>
      </w:pPr>
      <w:r w:rsidRPr="009D02DC">
        <w:rPr>
          <w:rFonts w:ascii="Century Gothic" w:hAnsi="Century Gothic" w:cs="Arial"/>
          <w:b/>
          <w:bCs/>
          <w:color w:val="0D0D0D" w:themeColor="text1" w:themeTint="F2"/>
          <w:sz w:val="28"/>
          <w:szCs w:val="28"/>
        </w:rPr>
        <w:t>Higher Learning Needs</w:t>
      </w:r>
    </w:p>
    <w:p w14:paraId="398CD036" w14:textId="6A1C8906" w:rsidR="00504783" w:rsidRPr="00504783" w:rsidRDefault="00504783" w:rsidP="00504783">
      <w:pPr>
        <w:rPr>
          <w:sz w:val="20"/>
        </w:rPr>
      </w:pPr>
    </w:p>
    <w:p w14:paraId="59E63E37" w14:textId="5A0560B9" w:rsidR="00504783" w:rsidRPr="00504783" w:rsidRDefault="00504783" w:rsidP="00504783">
      <w:pPr>
        <w:shd w:val="clear" w:color="auto" w:fill="CCEFBD"/>
        <w:rPr>
          <w:rFonts w:ascii="Century Gothic" w:hAnsi="Century Gothic" w:cs="Arial"/>
          <w:b/>
          <w:bCs/>
          <w:color w:val="0D0D0D" w:themeColor="text1" w:themeTint="F2"/>
          <w:sz w:val="24"/>
          <w:szCs w:val="28"/>
        </w:rPr>
      </w:pPr>
      <w:r w:rsidRPr="00504783">
        <w:rPr>
          <w:rFonts w:ascii="Century Gothic" w:hAnsi="Century Gothic" w:cs="Arial"/>
          <w:noProof/>
          <w:sz w:val="24"/>
          <w:szCs w:val="26"/>
          <w:lang w:eastAsia="en-GB"/>
        </w:rPr>
        <w:drawing>
          <wp:anchor distT="0" distB="0" distL="114300" distR="114300" simplePos="0" relativeHeight="251999232" behindDoc="0" locked="0" layoutInCell="1" allowOverlap="1" wp14:anchorId="03E6239A" wp14:editId="37EFA1EA">
            <wp:simplePos x="0" y="0"/>
            <wp:positionH relativeFrom="margin">
              <wp:posOffset>5090160</wp:posOffset>
            </wp:positionH>
            <wp:positionV relativeFrom="paragraph">
              <wp:posOffset>133985</wp:posOffset>
            </wp:positionV>
            <wp:extent cx="1310640" cy="1342390"/>
            <wp:effectExtent l="0" t="0" r="3810" b="0"/>
            <wp:wrapThrough wrapText="bothSides">
              <wp:wrapPolygon edited="0">
                <wp:start x="0" y="0"/>
                <wp:lineTo x="0" y="21150"/>
                <wp:lineTo x="21349" y="21150"/>
                <wp:lineTo x="21349"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10640" cy="1342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4783">
        <w:rPr>
          <w:rFonts w:ascii="Century Gothic" w:hAnsi="Century Gothic" w:cs="Arial"/>
          <w:b/>
          <w:bCs/>
          <w:color w:val="0D0D0D" w:themeColor="text1" w:themeTint="F2"/>
          <w:sz w:val="24"/>
          <w:szCs w:val="28"/>
        </w:rPr>
        <w:t xml:space="preserve">School/ Provision Name: </w:t>
      </w:r>
      <w:r w:rsidRPr="00504783">
        <w:rPr>
          <w:rFonts w:ascii="Century Gothic" w:hAnsi="Century Gothic" w:cs="Arial"/>
          <w:bCs/>
          <w:color w:val="0D0D0D" w:themeColor="text1" w:themeTint="F2"/>
          <w:sz w:val="24"/>
          <w:szCs w:val="28"/>
        </w:rPr>
        <w:t>Sunnyside Academy Higher Needs Learning Base</w:t>
      </w:r>
      <w:r w:rsidRPr="00504783">
        <w:rPr>
          <w:rFonts w:ascii="Century Gothic" w:hAnsi="Century Gothic" w:cs="Arial"/>
          <w:b/>
          <w:bCs/>
          <w:color w:val="0D0D0D" w:themeColor="text1" w:themeTint="F2"/>
          <w:sz w:val="24"/>
          <w:szCs w:val="28"/>
        </w:rPr>
        <w:t xml:space="preserve"> </w:t>
      </w:r>
    </w:p>
    <w:p w14:paraId="70EDBAAA" w14:textId="401E007C" w:rsidR="00504783" w:rsidRPr="00504783" w:rsidRDefault="00504783" w:rsidP="00504783">
      <w:pPr>
        <w:shd w:val="clear" w:color="auto" w:fill="CCEFBD"/>
        <w:rPr>
          <w:rFonts w:ascii="Century Gothic" w:hAnsi="Century Gothic" w:cs="Arial"/>
          <w:b/>
          <w:bCs/>
          <w:color w:val="0D0D0D" w:themeColor="text1" w:themeTint="F2"/>
          <w:sz w:val="24"/>
          <w:szCs w:val="28"/>
        </w:rPr>
      </w:pPr>
      <w:r w:rsidRPr="00504783">
        <w:rPr>
          <w:rFonts w:ascii="Century Gothic" w:hAnsi="Century Gothic" w:cs="Arial"/>
          <w:b/>
          <w:bCs/>
          <w:color w:val="0D0D0D" w:themeColor="text1" w:themeTint="F2"/>
          <w:sz w:val="24"/>
          <w:szCs w:val="28"/>
        </w:rPr>
        <w:t xml:space="preserve">Provision (including base, if applicable): </w:t>
      </w:r>
    </w:p>
    <w:p w14:paraId="6B1F012B" w14:textId="77CF7011" w:rsidR="00504783" w:rsidRPr="00504783" w:rsidRDefault="00504783" w:rsidP="00504783">
      <w:pPr>
        <w:shd w:val="clear" w:color="auto" w:fill="CCEFBD"/>
        <w:rPr>
          <w:rFonts w:ascii="Century Gothic" w:hAnsi="Century Gothic" w:cs="Arial"/>
          <w:bCs/>
          <w:color w:val="0D0D0D" w:themeColor="text1" w:themeTint="F2"/>
          <w:sz w:val="24"/>
          <w:szCs w:val="28"/>
        </w:rPr>
      </w:pPr>
      <w:r w:rsidRPr="00504783">
        <w:rPr>
          <w:rFonts w:ascii="Century Gothic" w:hAnsi="Century Gothic" w:cs="Arial"/>
          <w:bCs/>
          <w:color w:val="0D0D0D" w:themeColor="text1" w:themeTint="F2"/>
          <w:sz w:val="24"/>
          <w:szCs w:val="28"/>
        </w:rPr>
        <w:t xml:space="preserve">Our Additionally Resourced Base Provision is for pupils in Y3-Y6 with identified Learning Difficulties or those who present with significant and persistent difficulties in the acquisition of language /Literacy/ Numeracy skills. Pupils will have difficulties that are likely to be lifelong and could be an element of a wider diagnosis </w:t>
      </w:r>
      <w:r w:rsidR="00692E6B" w:rsidRPr="00504783">
        <w:rPr>
          <w:rFonts w:ascii="Century Gothic" w:hAnsi="Century Gothic" w:cs="Arial"/>
          <w:bCs/>
          <w:color w:val="0D0D0D" w:themeColor="text1" w:themeTint="F2"/>
          <w:sz w:val="24"/>
          <w:szCs w:val="28"/>
        </w:rPr>
        <w:t>e.g.,</w:t>
      </w:r>
      <w:r w:rsidRPr="00504783">
        <w:rPr>
          <w:rFonts w:ascii="Century Gothic" w:hAnsi="Century Gothic" w:cs="Arial"/>
          <w:bCs/>
          <w:color w:val="0D0D0D" w:themeColor="text1" w:themeTint="F2"/>
          <w:sz w:val="24"/>
          <w:szCs w:val="28"/>
        </w:rPr>
        <w:t xml:space="preserve"> a chromosomal difference. Pupils will be working at a level significantly below their peers and significantly (if not severely) delayed in learning across the academic and social curriculum despite differentiated learning opportunities and concentrated supported through quality first teaching and interventions. </w:t>
      </w:r>
      <w:r w:rsidR="00692E6B" w:rsidRPr="00504783">
        <w:rPr>
          <w:rFonts w:ascii="Century Gothic" w:hAnsi="Century Gothic" w:cs="Arial"/>
          <w:bCs/>
          <w:color w:val="0D0D0D" w:themeColor="text1" w:themeTint="F2"/>
          <w:sz w:val="24"/>
          <w:szCs w:val="28"/>
        </w:rPr>
        <w:t>Pupils are</w:t>
      </w:r>
      <w:r w:rsidRPr="00504783">
        <w:rPr>
          <w:rFonts w:ascii="Century Gothic" w:hAnsi="Century Gothic" w:cs="Arial"/>
          <w:bCs/>
          <w:color w:val="0D0D0D" w:themeColor="text1" w:themeTint="F2"/>
          <w:sz w:val="24"/>
          <w:szCs w:val="28"/>
        </w:rPr>
        <w:t xml:space="preserve"> likely are classed as ‘vulnerable’ due to social and emotional immaturity. </w:t>
      </w:r>
    </w:p>
    <w:p w14:paraId="0FFADEB7" w14:textId="4517713A" w:rsidR="00504783" w:rsidRPr="00504783" w:rsidRDefault="00504783" w:rsidP="00504783">
      <w:pPr>
        <w:shd w:val="clear" w:color="auto" w:fill="CCEFBD"/>
        <w:rPr>
          <w:rFonts w:ascii="Century Gothic" w:hAnsi="Century Gothic" w:cs="Arial"/>
          <w:bCs/>
          <w:color w:val="0D0D0D" w:themeColor="text1" w:themeTint="F2"/>
          <w:sz w:val="24"/>
          <w:szCs w:val="28"/>
        </w:rPr>
      </w:pPr>
      <w:r w:rsidRPr="00504783">
        <w:rPr>
          <w:rFonts w:ascii="Century Gothic" w:hAnsi="Century Gothic" w:cs="Arial"/>
          <w:b/>
          <w:bCs/>
          <w:color w:val="0D0D0D" w:themeColor="text1" w:themeTint="F2"/>
          <w:sz w:val="24"/>
          <w:szCs w:val="28"/>
        </w:rPr>
        <w:t xml:space="preserve">SEND Offer:  </w:t>
      </w:r>
      <w:r w:rsidRPr="00504783">
        <w:rPr>
          <w:rFonts w:ascii="Century Gothic" w:hAnsi="Century Gothic" w:cs="Arial"/>
          <w:bCs/>
          <w:color w:val="0D0D0D" w:themeColor="text1" w:themeTint="F2"/>
          <w:sz w:val="24"/>
          <w:szCs w:val="28"/>
        </w:rPr>
        <w:t xml:space="preserve">We have a local provision for students across the Middlesbrough Area who have learning difficulties and other associated needs. </w:t>
      </w:r>
    </w:p>
    <w:p w14:paraId="263ED3F8" w14:textId="075FD83F" w:rsidR="00504783" w:rsidRPr="00504783" w:rsidRDefault="00504783" w:rsidP="00504783">
      <w:pPr>
        <w:shd w:val="clear" w:color="auto" w:fill="CCEFBD"/>
        <w:rPr>
          <w:rFonts w:ascii="Century Gothic" w:hAnsi="Century Gothic" w:cs="Arial"/>
          <w:bCs/>
          <w:color w:val="0D0D0D" w:themeColor="text1" w:themeTint="F2"/>
          <w:sz w:val="24"/>
          <w:szCs w:val="28"/>
        </w:rPr>
      </w:pPr>
      <w:r w:rsidRPr="00504783">
        <w:rPr>
          <w:rFonts w:ascii="Century Gothic" w:hAnsi="Century Gothic" w:cs="Arial"/>
          <w:b/>
          <w:bCs/>
          <w:color w:val="0D0D0D" w:themeColor="text1" w:themeTint="F2"/>
          <w:sz w:val="24"/>
          <w:szCs w:val="28"/>
        </w:rPr>
        <w:t xml:space="preserve">Do children need to have a plan to </w:t>
      </w:r>
      <w:r w:rsidR="00692E6B" w:rsidRPr="00504783">
        <w:rPr>
          <w:rFonts w:ascii="Century Gothic" w:hAnsi="Century Gothic" w:cs="Arial"/>
          <w:b/>
          <w:bCs/>
          <w:color w:val="0D0D0D" w:themeColor="text1" w:themeTint="F2"/>
          <w:sz w:val="24"/>
          <w:szCs w:val="28"/>
        </w:rPr>
        <w:t>attend?</w:t>
      </w:r>
      <w:r w:rsidRPr="00504783">
        <w:rPr>
          <w:rFonts w:ascii="Century Gothic" w:hAnsi="Century Gothic" w:cs="Arial"/>
          <w:b/>
          <w:bCs/>
          <w:color w:val="0D0D0D" w:themeColor="text1" w:themeTint="F2"/>
          <w:sz w:val="24"/>
          <w:szCs w:val="28"/>
        </w:rPr>
        <w:t xml:space="preserve"> </w:t>
      </w:r>
      <w:r w:rsidRPr="00504783">
        <w:rPr>
          <w:rFonts w:ascii="Century Gothic" w:hAnsi="Century Gothic" w:cs="Arial"/>
          <w:bCs/>
          <w:color w:val="0D0D0D" w:themeColor="text1" w:themeTint="F2"/>
          <w:sz w:val="24"/>
          <w:szCs w:val="28"/>
        </w:rPr>
        <w:t xml:space="preserve">SEN Support Plans or Education, </w:t>
      </w:r>
      <w:proofErr w:type="gramStart"/>
      <w:r w:rsidRPr="00504783">
        <w:rPr>
          <w:rFonts w:ascii="Century Gothic" w:hAnsi="Century Gothic" w:cs="Arial"/>
          <w:bCs/>
          <w:color w:val="0D0D0D" w:themeColor="text1" w:themeTint="F2"/>
          <w:sz w:val="24"/>
          <w:szCs w:val="28"/>
        </w:rPr>
        <w:t>Health</w:t>
      </w:r>
      <w:proofErr w:type="gramEnd"/>
      <w:r w:rsidRPr="00504783">
        <w:rPr>
          <w:rFonts w:ascii="Century Gothic" w:hAnsi="Century Gothic" w:cs="Arial"/>
          <w:bCs/>
          <w:color w:val="0D0D0D" w:themeColor="text1" w:themeTint="F2"/>
          <w:sz w:val="24"/>
          <w:szCs w:val="28"/>
        </w:rPr>
        <w:t xml:space="preserve"> and Care Plan (EHCP)</w:t>
      </w:r>
    </w:p>
    <w:p w14:paraId="5356A17E" w14:textId="6FC9325E" w:rsidR="00504783" w:rsidRPr="00504783" w:rsidRDefault="00504783" w:rsidP="00504783">
      <w:pPr>
        <w:shd w:val="clear" w:color="auto" w:fill="CCEFBD"/>
        <w:rPr>
          <w:rFonts w:ascii="Century Gothic" w:hAnsi="Century Gothic" w:cs="Arial"/>
          <w:b/>
          <w:bCs/>
          <w:color w:val="0D0D0D" w:themeColor="text1" w:themeTint="F2"/>
          <w:sz w:val="24"/>
          <w:szCs w:val="28"/>
        </w:rPr>
      </w:pPr>
      <w:r w:rsidRPr="00504783">
        <w:rPr>
          <w:rFonts w:ascii="Century Gothic" w:hAnsi="Century Gothic" w:cs="Arial"/>
          <w:b/>
          <w:bCs/>
          <w:color w:val="0D0D0D" w:themeColor="text1" w:themeTint="F2"/>
          <w:sz w:val="24"/>
          <w:szCs w:val="28"/>
        </w:rPr>
        <w:t xml:space="preserve">Do children need a diagnosis to </w:t>
      </w:r>
      <w:r w:rsidR="00692E6B" w:rsidRPr="00504783">
        <w:rPr>
          <w:rFonts w:ascii="Century Gothic" w:hAnsi="Century Gothic" w:cs="Arial"/>
          <w:b/>
          <w:bCs/>
          <w:color w:val="0D0D0D" w:themeColor="text1" w:themeTint="F2"/>
          <w:sz w:val="24"/>
          <w:szCs w:val="28"/>
        </w:rPr>
        <w:t>attend?</w:t>
      </w:r>
      <w:r w:rsidRPr="00504783">
        <w:rPr>
          <w:rFonts w:ascii="Century Gothic" w:hAnsi="Century Gothic" w:cs="Arial"/>
          <w:b/>
          <w:bCs/>
          <w:color w:val="0D0D0D" w:themeColor="text1" w:themeTint="F2"/>
          <w:sz w:val="24"/>
          <w:szCs w:val="28"/>
        </w:rPr>
        <w:t xml:space="preserve"> </w:t>
      </w:r>
      <w:r w:rsidRPr="00504783">
        <w:rPr>
          <w:rFonts w:ascii="Century Gothic" w:hAnsi="Century Gothic" w:cs="Arial"/>
          <w:bCs/>
          <w:color w:val="0D0D0D" w:themeColor="text1" w:themeTint="F2"/>
          <w:sz w:val="24"/>
          <w:szCs w:val="28"/>
        </w:rPr>
        <w:t>No diagnosis is required.</w:t>
      </w:r>
      <w:r w:rsidRPr="00504783">
        <w:rPr>
          <w:rFonts w:ascii="Century Gothic" w:hAnsi="Century Gothic" w:cs="Arial"/>
          <w:b/>
          <w:bCs/>
          <w:color w:val="0D0D0D" w:themeColor="text1" w:themeTint="F2"/>
          <w:sz w:val="24"/>
          <w:szCs w:val="28"/>
        </w:rPr>
        <w:t xml:space="preserve"> </w:t>
      </w:r>
    </w:p>
    <w:p w14:paraId="2DBC174E" w14:textId="2616E1E7" w:rsidR="00504783" w:rsidRPr="00504783" w:rsidRDefault="00504783" w:rsidP="00504783">
      <w:pPr>
        <w:shd w:val="clear" w:color="auto" w:fill="CCEFBD"/>
        <w:rPr>
          <w:rFonts w:ascii="Century Gothic" w:hAnsi="Century Gothic" w:cs="Arial"/>
          <w:bCs/>
          <w:color w:val="0D0D0D" w:themeColor="text1" w:themeTint="F2"/>
          <w:sz w:val="24"/>
          <w:szCs w:val="28"/>
        </w:rPr>
      </w:pPr>
      <w:r w:rsidRPr="00504783">
        <w:rPr>
          <w:rFonts w:ascii="Century Gothic" w:hAnsi="Century Gothic" w:cs="Arial"/>
          <w:b/>
          <w:bCs/>
          <w:color w:val="0D0D0D" w:themeColor="text1" w:themeTint="F2"/>
          <w:sz w:val="24"/>
          <w:szCs w:val="28"/>
        </w:rPr>
        <w:t xml:space="preserve">Where will they be educated:  </w:t>
      </w:r>
      <w:r w:rsidRPr="00504783">
        <w:rPr>
          <w:rFonts w:ascii="Century Gothic" w:hAnsi="Century Gothic" w:cs="Arial"/>
          <w:bCs/>
          <w:color w:val="0D0D0D" w:themeColor="text1" w:themeTint="F2"/>
          <w:sz w:val="24"/>
          <w:szCs w:val="28"/>
        </w:rPr>
        <w:t xml:space="preserve">Pupils will be educated within one of two small base classes supported by specialist teachers and teaching assistants. They are likely to integrate with mainstream pupils during playtimes, lunchtimes, assembly times and for some whole school sporting activities or events. </w:t>
      </w:r>
    </w:p>
    <w:p w14:paraId="5EC9F048" w14:textId="2203DD24" w:rsidR="008458EA" w:rsidRDefault="00504783" w:rsidP="00504783">
      <w:pPr>
        <w:shd w:val="clear" w:color="auto" w:fill="CCEFBD"/>
        <w:rPr>
          <w:rFonts w:ascii="Century Gothic" w:hAnsi="Century Gothic"/>
        </w:rPr>
      </w:pPr>
      <w:r w:rsidRPr="00504783">
        <w:rPr>
          <w:rFonts w:ascii="Century Gothic" w:hAnsi="Century Gothic" w:cs="Arial"/>
          <w:b/>
          <w:bCs/>
          <w:color w:val="0D0D0D" w:themeColor="text1" w:themeTint="F2"/>
          <w:sz w:val="24"/>
          <w:szCs w:val="28"/>
        </w:rPr>
        <w:t xml:space="preserve">Curriculum Offer: </w:t>
      </w:r>
      <w:r w:rsidRPr="00504783">
        <w:rPr>
          <w:rFonts w:ascii="Century Gothic" w:hAnsi="Century Gothic" w:cs="Arial"/>
          <w:bCs/>
          <w:color w:val="0D0D0D" w:themeColor="text1" w:themeTint="F2"/>
          <w:sz w:val="24"/>
          <w:szCs w:val="28"/>
        </w:rPr>
        <w:t xml:space="preserve">Quality First Teaching is supplemented by additional specialist support with close monitoring of success and progress in place. Pupils access a highly differentiated and modified multi-sensory curriculum, which focuses on developing their knowledge and skills from their starting point so that pupils can experience success. Lessons are modified in terms of pace, delivery method, literacy level and methods of recording. Visual cues support language development and understanding. There is a preference for practical tasks and opportunities for over-learning and consolidation through frequent repetition ensuring transfer and generalisation of skills.  The base class offers higher ratios of staff to support pupils in their overall development and pupils have opportunities to develop practical skills through an enrichment curriculum covering activities such as gardening, cooking, </w:t>
      </w:r>
      <w:r w:rsidR="00692E6B" w:rsidRPr="00504783">
        <w:rPr>
          <w:rFonts w:ascii="Century Gothic" w:hAnsi="Century Gothic" w:cs="Arial"/>
          <w:bCs/>
          <w:color w:val="0D0D0D" w:themeColor="text1" w:themeTint="F2"/>
          <w:sz w:val="24"/>
          <w:szCs w:val="28"/>
        </w:rPr>
        <w:t>road,</w:t>
      </w:r>
      <w:r w:rsidRPr="00504783">
        <w:rPr>
          <w:rFonts w:ascii="Century Gothic" w:hAnsi="Century Gothic" w:cs="Arial"/>
          <w:bCs/>
          <w:color w:val="0D0D0D" w:themeColor="text1" w:themeTint="F2"/>
          <w:sz w:val="24"/>
          <w:szCs w:val="28"/>
        </w:rPr>
        <w:t xml:space="preserve"> and bike safety. </w:t>
      </w:r>
    </w:p>
    <w:p w14:paraId="07347543" w14:textId="02833C1F" w:rsidR="008458EA" w:rsidRDefault="008458EA">
      <w:pPr>
        <w:spacing w:line="259" w:lineRule="auto"/>
        <w:rPr>
          <w:rFonts w:ascii="Century Gothic" w:hAnsi="Century Gothic"/>
        </w:rPr>
      </w:pPr>
    </w:p>
    <w:p w14:paraId="17DFD7ED" w14:textId="77777777" w:rsidR="00692E6B" w:rsidRDefault="00692E6B">
      <w:pPr>
        <w:spacing w:line="259" w:lineRule="auto"/>
        <w:rPr>
          <w:rFonts w:ascii="Century Gothic" w:hAnsi="Century Gothic"/>
        </w:rPr>
      </w:pPr>
    </w:p>
    <w:p w14:paraId="0E82151C" w14:textId="77777777" w:rsidR="00692E6B" w:rsidRDefault="00692E6B">
      <w:pPr>
        <w:spacing w:line="259" w:lineRule="auto"/>
        <w:rPr>
          <w:rFonts w:ascii="Century Gothic" w:hAnsi="Century Gothic"/>
        </w:rPr>
      </w:pPr>
    </w:p>
    <w:p w14:paraId="2901E20A" w14:textId="48496E00" w:rsidR="00562E27" w:rsidRPr="003C5B61" w:rsidRDefault="00562E27">
      <w:pPr>
        <w:spacing w:line="259" w:lineRule="auto"/>
        <w:rPr>
          <w:rFonts w:ascii="Century Gothic" w:hAnsi="Century Gothic"/>
        </w:rPr>
      </w:pPr>
    </w:p>
    <w:p w14:paraId="1AF056F6" w14:textId="77777777" w:rsidR="001A2790" w:rsidRPr="003C5B61" w:rsidRDefault="001A2790" w:rsidP="001A2790">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Specialist Schools</w:t>
      </w:r>
    </w:p>
    <w:p w14:paraId="0E50E5A3" w14:textId="77777777" w:rsidR="006D2292" w:rsidRPr="003C5B61" w:rsidRDefault="006D2292" w:rsidP="001A2790">
      <w:pPr>
        <w:shd w:val="clear" w:color="auto" w:fill="FFFFFF"/>
        <w:spacing w:line="240" w:lineRule="auto"/>
        <w:rPr>
          <w:rFonts w:ascii="Century Gothic" w:hAnsi="Century Gothic" w:cs="Arial"/>
          <w:color w:val="000000" w:themeColor="text1"/>
          <w:sz w:val="26"/>
          <w:szCs w:val="26"/>
        </w:rPr>
      </w:pPr>
    </w:p>
    <w:p w14:paraId="26135EFC" w14:textId="77777777" w:rsidR="0078051F" w:rsidRDefault="001A2790" w:rsidP="001A2790">
      <w:pPr>
        <w:shd w:val="clear" w:color="auto" w:fill="FFFFFF"/>
        <w:spacing w:line="240" w:lineRule="auto"/>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Some children and young people may need to attend a special school. </w:t>
      </w:r>
    </w:p>
    <w:p w14:paraId="1144D045" w14:textId="502FBFCA" w:rsidR="001A2790" w:rsidRPr="003C5B61" w:rsidRDefault="001A2790" w:rsidP="001A2790">
      <w:pPr>
        <w:shd w:val="clear" w:color="auto" w:fill="FFFFFF"/>
        <w:spacing w:line="240" w:lineRule="auto"/>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These children </w:t>
      </w:r>
      <w:r w:rsidRPr="0078051F">
        <w:rPr>
          <w:rFonts w:ascii="Century Gothic" w:hAnsi="Century Gothic" w:cs="Arial"/>
          <w:b/>
          <w:bCs/>
          <w:caps/>
          <w:color w:val="000000" w:themeColor="text1"/>
          <w:sz w:val="26"/>
          <w:szCs w:val="26"/>
          <w:u w:val="single"/>
        </w:rPr>
        <w:t>must</w:t>
      </w:r>
      <w:r w:rsidRPr="003C5B61">
        <w:rPr>
          <w:rFonts w:ascii="Century Gothic" w:hAnsi="Century Gothic" w:cs="Arial"/>
          <w:color w:val="000000" w:themeColor="text1"/>
          <w:sz w:val="26"/>
          <w:szCs w:val="26"/>
        </w:rPr>
        <w:t xml:space="preserve"> have an Education, </w:t>
      </w:r>
      <w:r w:rsidR="00BE522E" w:rsidRPr="003C5B61">
        <w:rPr>
          <w:rFonts w:ascii="Century Gothic" w:hAnsi="Century Gothic" w:cs="Arial"/>
          <w:color w:val="000000" w:themeColor="text1"/>
          <w:sz w:val="26"/>
          <w:szCs w:val="26"/>
        </w:rPr>
        <w:t>Health,</w:t>
      </w:r>
      <w:r w:rsidRPr="003C5B61">
        <w:rPr>
          <w:rFonts w:ascii="Century Gothic" w:hAnsi="Century Gothic" w:cs="Arial"/>
          <w:color w:val="000000" w:themeColor="text1"/>
          <w:sz w:val="26"/>
          <w:szCs w:val="26"/>
        </w:rPr>
        <w:t xml:space="preserve"> and Care Plan. </w:t>
      </w:r>
    </w:p>
    <w:p w14:paraId="17F6A3B0" w14:textId="77777777" w:rsidR="001A2790" w:rsidRPr="003C5B61" w:rsidRDefault="001A2790" w:rsidP="001A2790">
      <w:pPr>
        <w:shd w:val="clear" w:color="auto" w:fill="FFFFFF"/>
        <w:spacing w:line="240" w:lineRule="auto"/>
        <w:rPr>
          <w:rFonts w:ascii="Century Gothic" w:hAnsi="Century Gothic" w:cs="Arial"/>
          <w:color w:val="333333"/>
          <w:sz w:val="26"/>
          <w:szCs w:val="26"/>
        </w:rPr>
      </w:pPr>
      <w:r w:rsidRPr="003C5B61">
        <w:rPr>
          <w:rFonts w:ascii="Century Gothic" w:hAnsi="Century Gothic" w:cs="Arial"/>
          <w:color w:val="333333"/>
          <w:sz w:val="26"/>
          <w:szCs w:val="26"/>
        </w:rPr>
        <w:t>A special school is a school that caters specifically for children whose needs cannot be met within a mainstream school or Additional Resourced Provision within mainstream.</w:t>
      </w:r>
    </w:p>
    <w:p w14:paraId="6BF24863" w14:textId="77777777" w:rsidR="001A2790" w:rsidRPr="003C5B61" w:rsidRDefault="001A2790" w:rsidP="001A2790">
      <w:pPr>
        <w:pStyle w:val="NormalWeb"/>
        <w:shd w:val="clear" w:color="auto" w:fill="FFFFFF"/>
        <w:rPr>
          <w:rFonts w:ascii="Century Gothic" w:hAnsi="Century Gothic" w:cs="Arial"/>
          <w:color w:val="333333"/>
          <w:sz w:val="26"/>
          <w:szCs w:val="26"/>
        </w:rPr>
      </w:pPr>
      <w:r w:rsidRPr="003C5B61">
        <w:rPr>
          <w:rFonts w:ascii="Century Gothic" w:hAnsi="Century Gothic" w:cs="Arial"/>
          <w:color w:val="333333"/>
          <w:sz w:val="26"/>
          <w:szCs w:val="26"/>
        </w:rPr>
        <w:t>This encompasses children and young people with many different types of educational needs; with schools can specialising in one of the four areas of special educational needs:</w:t>
      </w:r>
    </w:p>
    <w:p w14:paraId="48CFF9AC" w14:textId="77777777" w:rsidR="001A2790" w:rsidRPr="003C5B61" w:rsidRDefault="001A2790" w:rsidP="0017442B">
      <w:pPr>
        <w:numPr>
          <w:ilvl w:val="0"/>
          <w:numId w:val="1"/>
        </w:numPr>
        <w:shd w:val="clear" w:color="auto" w:fill="FFFFFF"/>
        <w:spacing w:after="225" w:line="240" w:lineRule="auto"/>
        <w:ind w:right="600"/>
        <w:rPr>
          <w:rFonts w:ascii="Century Gothic" w:hAnsi="Century Gothic" w:cs="Arial"/>
          <w:color w:val="333333"/>
          <w:sz w:val="26"/>
          <w:szCs w:val="26"/>
        </w:rPr>
      </w:pPr>
      <w:r w:rsidRPr="003C5B61">
        <w:rPr>
          <w:rFonts w:ascii="Century Gothic" w:hAnsi="Century Gothic" w:cs="Arial"/>
          <w:color w:val="333333"/>
          <w:sz w:val="26"/>
          <w:szCs w:val="26"/>
        </w:rPr>
        <w:t>communication and interaction</w:t>
      </w:r>
    </w:p>
    <w:p w14:paraId="6DAA1120" w14:textId="77777777" w:rsidR="001A2790" w:rsidRPr="003C5B61" w:rsidRDefault="001A2790" w:rsidP="0017442B">
      <w:pPr>
        <w:numPr>
          <w:ilvl w:val="0"/>
          <w:numId w:val="1"/>
        </w:numPr>
        <w:shd w:val="clear" w:color="auto" w:fill="FFFFFF"/>
        <w:spacing w:after="225" w:line="240" w:lineRule="auto"/>
        <w:ind w:right="600"/>
        <w:rPr>
          <w:rFonts w:ascii="Century Gothic" w:hAnsi="Century Gothic" w:cs="Arial"/>
          <w:color w:val="333333"/>
          <w:sz w:val="26"/>
          <w:szCs w:val="26"/>
        </w:rPr>
      </w:pPr>
      <w:r w:rsidRPr="003C5B61">
        <w:rPr>
          <w:rFonts w:ascii="Century Gothic" w:hAnsi="Century Gothic" w:cs="Arial"/>
          <w:color w:val="333333"/>
          <w:sz w:val="26"/>
          <w:szCs w:val="26"/>
        </w:rPr>
        <w:t>cognition and learning</w:t>
      </w:r>
    </w:p>
    <w:p w14:paraId="305FEA11" w14:textId="21F7F8F0" w:rsidR="001A2790" w:rsidRPr="003C5B61" w:rsidRDefault="001A2790" w:rsidP="0017442B">
      <w:pPr>
        <w:numPr>
          <w:ilvl w:val="0"/>
          <w:numId w:val="1"/>
        </w:numPr>
        <w:shd w:val="clear" w:color="auto" w:fill="FFFFFF"/>
        <w:spacing w:after="225" w:line="240" w:lineRule="auto"/>
        <w:ind w:right="600"/>
        <w:rPr>
          <w:rFonts w:ascii="Century Gothic" w:hAnsi="Century Gothic" w:cs="Arial"/>
          <w:color w:val="333333"/>
          <w:sz w:val="26"/>
          <w:szCs w:val="26"/>
        </w:rPr>
      </w:pPr>
      <w:r w:rsidRPr="003C5B61">
        <w:rPr>
          <w:rFonts w:ascii="Century Gothic" w:hAnsi="Century Gothic" w:cs="Arial"/>
          <w:color w:val="333333"/>
          <w:sz w:val="26"/>
          <w:szCs w:val="26"/>
        </w:rPr>
        <w:t>social, emotional, and mental health</w:t>
      </w:r>
    </w:p>
    <w:p w14:paraId="1CD6ECA7" w14:textId="77777777" w:rsidR="002A5F99" w:rsidRPr="003C5B61" w:rsidRDefault="002A5F99" w:rsidP="0017442B">
      <w:pPr>
        <w:numPr>
          <w:ilvl w:val="0"/>
          <w:numId w:val="1"/>
        </w:numPr>
        <w:shd w:val="clear" w:color="auto" w:fill="FFFFFF"/>
        <w:spacing w:after="225" w:line="240" w:lineRule="auto"/>
        <w:ind w:right="600"/>
        <w:rPr>
          <w:rFonts w:ascii="Century Gothic" w:hAnsi="Century Gothic" w:cs="Arial"/>
          <w:color w:val="333333"/>
          <w:sz w:val="26"/>
          <w:szCs w:val="26"/>
        </w:rPr>
      </w:pPr>
      <w:r w:rsidRPr="003C5B61">
        <w:rPr>
          <w:rFonts w:ascii="Century Gothic" w:hAnsi="Century Gothic" w:cs="Arial"/>
          <w:color w:val="333333"/>
          <w:sz w:val="26"/>
          <w:szCs w:val="26"/>
        </w:rPr>
        <w:t>sensory and physical needs</w:t>
      </w:r>
    </w:p>
    <w:p w14:paraId="7C417B3C" w14:textId="77777777" w:rsidR="002A5F99" w:rsidRPr="003C5B61" w:rsidRDefault="002A5F99" w:rsidP="002A5F99">
      <w:pPr>
        <w:pStyle w:val="NormalWeb"/>
        <w:shd w:val="clear" w:color="auto" w:fill="FFFFFF"/>
        <w:spacing w:after="165"/>
        <w:rPr>
          <w:rFonts w:ascii="Century Gothic" w:hAnsi="Century Gothic" w:cs="Arial"/>
          <w:color w:val="000000" w:themeColor="text1"/>
          <w:sz w:val="26"/>
          <w:szCs w:val="26"/>
        </w:rPr>
      </w:pPr>
    </w:p>
    <w:p w14:paraId="7721B251" w14:textId="6CBEA28D" w:rsidR="002A5F99" w:rsidRPr="003C5B61" w:rsidRDefault="002A5F99" w:rsidP="002A5F99">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 xml:space="preserve">Take a look at the </w:t>
      </w:r>
      <w:r w:rsidR="00604BF7" w:rsidRPr="003C5B61">
        <w:rPr>
          <w:rFonts w:ascii="Century Gothic" w:hAnsi="Century Gothic" w:cs="Arial"/>
          <w:color w:val="000000" w:themeColor="text1"/>
          <w:sz w:val="26"/>
          <w:szCs w:val="26"/>
        </w:rPr>
        <w:t>schools</w:t>
      </w:r>
      <w:r w:rsidRPr="003C5B61">
        <w:rPr>
          <w:rFonts w:ascii="Century Gothic" w:hAnsi="Century Gothic" w:cs="Arial"/>
          <w:color w:val="000000" w:themeColor="text1"/>
          <w:sz w:val="26"/>
          <w:szCs w:val="26"/>
        </w:rPr>
        <w:t xml:space="preserve"> listed in the table overleaf, this should help you identify the Special School provision by primary need to narrow down your preferences.</w:t>
      </w:r>
    </w:p>
    <w:p w14:paraId="30D34222" w14:textId="62C2C1A3"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p w14:paraId="648B7FED" w14:textId="56B78EA6"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p w14:paraId="5AE85131" w14:textId="1D7FAB4E"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p w14:paraId="45DB9565" w14:textId="13FF172A"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p w14:paraId="3C286712" w14:textId="7506FBF2"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p w14:paraId="27FC6E06" w14:textId="77777777" w:rsidR="002A5F99" w:rsidRPr="003C5B61" w:rsidRDefault="002A5F99" w:rsidP="002A5F99">
      <w:pPr>
        <w:shd w:val="clear" w:color="auto" w:fill="FFFFFF"/>
        <w:spacing w:after="225" w:line="240" w:lineRule="auto"/>
        <w:ind w:right="600"/>
        <w:rPr>
          <w:rFonts w:ascii="Century Gothic" w:hAnsi="Century Gothic" w:cs="Arial"/>
          <w:color w:val="333333"/>
          <w:sz w:val="26"/>
          <w:szCs w:val="26"/>
        </w:rPr>
      </w:pPr>
    </w:p>
    <w:tbl>
      <w:tblPr>
        <w:tblpPr w:leftFromText="180" w:rightFromText="180" w:vertAnchor="text" w:horzAnchor="margin" w:tblpX="131" w:tblpY="2057"/>
        <w:tblW w:w="9784" w:type="dxa"/>
        <w:tblLayout w:type="fixed"/>
        <w:tblLook w:val="04A0" w:firstRow="1" w:lastRow="0" w:firstColumn="1" w:lastColumn="0" w:noHBand="0" w:noVBand="1"/>
      </w:tblPr>
      <w:tblGrid>
        <w:gridCol w:w="3114"/>
        <w:gridCol w:w="1567"/>
        <w:gridCol w:w="1560"/>
        <w:gridCol w:w="1842"/>
        <w:gridCol w:w="1701"/>
      </w:tblGrid>
      <w:tr w:rsidR="00BB079C" w:rsidRPr="003C5B61" w14:paraId="2E26BB2C" w14:textId="77777777" w:rsidTr="005A1E85">
        <w:trPr>
          <w:trHeight w:val="2259"/>
        </w:trPr>
        <w:tc>
          <w:tcPr>
            <w:tcW w:w="3114"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42BD0D35" w14:textId="77777777" w:rsidR="00BB079C" w:rsidRPr="003C5B61" w:rsidRDefault="00BB079C" w:rsidP="005A1E85">
            <w:pPr>
              <w:spacing w:after="0" w:line="240" w:lineRule="auto"/>
              <w:rPr>
                <w:rFonts w:ascii="Century Gothic" w:eastAsia="Times New Roman" w:hAnsi="Century Gothic" w:cs="Arial"/>
                <w:b/>
                <w:bCs/>
                <w:color w:val="000000"/>
                <w:sz w:val="24"/>
                <w:szCs w:val="24"/>
                <w:lang w:eastAsia="en-GB"/>
              </w:rPr>
            </w:pPr>
            <w:r w:rsidRPr="003C5B61">
              <w:rPr>
                <w:rFonts w:ascii="Century Gothic" w:eastAsia="Times New Roman" w:hAnsi="Century Gothic" w:cs="Arial"/>
                <w:b/>
                <w:bCs/>
                <w:color w:val="000000"/>
                <w:sz w:val="24"/>
                <w:szCs w:val="24"/>
                <w:lang w:eastAsia="en-GB"/>
              </w:rPr>
              <w:lastRenderedPageBreak/>
              <w:t>Special School Provision</w:t>
            </w:r>
          </w:p>
        </w:tc>
        <w:tc>
          <w:tcPr>
            <w:tcW w:w="1567"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69B08B95" w14:textId="371CDCC6" w:rsidR="00BB079C" w:rsidRPr="003C5B61" w:rsidRDefault="00BB079C" w:rsidP="005A1E85">
            <w:pPr>
              <w:spacing w:after="0" w:line="240" w:lineRule="auto"/>
              <w:jc w:val="center"/>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Beverley School</w:t>
            </w:r>
            <w:r w:rsidR="00F81073">
              <w:rPr>
                <w:rFonts w:ascii="Century Gothic" w:eastAsia="Times New Roman" w:hAnsi="Century Gothic" w:cs="Arial"/>
                <w:color w:val="000000"/>
                <w:lang w:eastAsia="en-GB"/>
              </w:rPr>
              <w:t>*</w:t>
            </w:r>
          </w:p>
        </w:tc>
        <w:tc>
          <w:tcPr>
            <w:tcW w:w="1560"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4E7D176" w14:textId="77777777" w:rsidR="00BB079C" w:rsidRPr="003C5B61" w:rsidRDefault="00BB079C" w:rsidP="005A1E85">
            <w:pPr>
              <w:spacing w:after="0" w:line="240" w:lineRule="auto"/>
              <w:jc w:val="center"/>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Discovery Special Academy</w:t>
            </w:r>
          </w:p>
        </w:tc>
        <w:tc>
          <w:tcPr>
            <w:tcW w:w="1842"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C5B58C9" w14:textId="77777777" w:rsidR="00BB079C" w:rsidRPr="003C5B61" w:rsidRDefault="00BB079C" w:rsidP="005A1E85">
            <w:pPr>
              <w:spacing w:after="0" w:line="240" w:lineRule="auto"/>
              <w:jc w:val="center"/>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Priory Woods School and Art College</w:t>
            </w:r>
          </w:p>
        </w:tc>
        <w:tc>
          <w:tcPr>
            <w:tcW w:w="1701"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1769E459" w14:textId="24CE2B30" w:rsidR="00BB079C" w:rsidRPr="003C5B61" w:rsidRDefault="00BB079C" w:rsidP="005A1E85">
            <w:pPr>
              <w:spacing w:after="0" w:line="240" w:lineRule="auto"/>
              <w:jc w:val="center"/>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 xml:space="preserve">Holmwood Special School </w:t>
            </w:r>
          </w:p>
        </w:tc>
      </w:tr>
      <w:tr w:rsidR="00BB079C" w:rsidRPr="003C5B61" w14:paraId="43D936DE" w14:textId="77777777" w:rsidTr="005A1E85">
        <w:trPr>
          <w:trHeight w:val="567"/>
        </w:trPr>
        <w:tc>
          <w:tcPr>
            <w:tcW w:w="3114"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1EE75DD4" w14:textId="77777777"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sz w:val="24"/>
                <w:szCs w:val="24"/>
                <w:lang w:eastAsia="en-GB"/>
              </w:rPr>
              <w:t>Primary</w:t>
            </w:r>
          </w:p>
        </w:tc>
        <w:tc>
          <w:tcPr>
            <w:tcW w:w="1567" w:type="dxa"/>
            <w:tcBorders>
              <w:top w:val="nil"/>
              <w:left w:val="nil"/>
              <w:bottom w:val="single" w:sz="4" w:space="0" w:color="auto"/>
              <w:right w:val="single" w:sz="4" w:space="0" w:color="auto"/>
            </w:tcBorders>
            <w:shd w:val="clear" w:color="auto" w:fill="A8D08D" w:themeFill="accent6" w:themeFillTint="99"/>
            <w:noWrap/>
            <w:vAlign w:val="bottom"/>
            <w:hideMark/>
          </w:tcPr>
          <w:p w14:paraId="2D075580"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4896" behindDoc="0" locked="0" layoutInCell="1" allowOverlap="1" wp14:anchorId="19FC1BD2" wp14:editId="06226D78">
                      <wp:simplePos x="0" y="0"/>
                      <wp:positionH relativeFrom="column">
                        <wp:posOffset>254635</wp:posOffset>
                      </wp:positionH>
                      <wp:positionV relativeFrom="paragraph">
                        <wp:posOffset>-111760</wp:posOffset>
                      </wp:positionV>
                      <wp:extent cx="245745" cy="262890"/>
                      <wp:effectExtent l="19050" t="38100" r="40005" b="41910"/>
                      <wp:wrapNone/>
                      <wp:docPr id="33" name="5-Point Star 33" descr="Star to show - Beverley covers Primary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D3055" id="5-Point Star 33" o:spid="_x0000_s1026" alt="Star to show - Beverley covers Primary " style="position:absolute;margin-left:20.05pt;margin-top:-8.8pt;width:19.35pt;height:20.7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r w:rsidRPr="003C5B61">
              <w:rPr>
                <w:rFonts w:ascii="Century Gothic" w:eastAsia="Times New Roman" w:hAnsi="Century Gothic" w:cs="Calibri"/>
                <w:color w:val="000000"/>
                <w:lang w:eastAsia="en-GB"/>
              </w:rPr>
              <w:t> </w:t>
            </w:r>
          </w:p>
        </w:tc>
        <w:tc>
          <w:tcPr>
            <w:tcW w:w="1560" w:type="dxa"/>
            <w:tcBorders>
              <w:top w:val="nil"/>
              <w:left w:val="nil"/>
              <w:bottom w:val="single" w:sz="4" w:space="0" w:color="auto"/>
              <w:right w:val="single" w:sz="4" w:space="0" w:color="auto"/>
            </w:tcBorders>
            <w:shd w:val="clear" w:color="auto" w:fill="A8D08D" w:themeFill="accent6" w:themeFillTint="99"/>
            <w:noWrap/>
            <w:vAlign w:val="bottom"/>
            <w:hideMark/>
          </w:tcPr>
          <w:p w14:paraId="0D67CDEB" w14:textId="1DAD3100" w:rsidR="00BB079C" w:rsidRPr="003C5B61" w:rsidRDefault="00BE522E"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90016" behindDoc="0" locked="0" layoutInCell="1" allowOverlap="1" wp14:anchorId="3020A7B4" wp14:editId="66EA04CC">
                      <wp:simplePos x="0" y="0"/>
                      <wp:positionH relativeFrom="column">
                        <wp:posOffset>255905</wp:posOffset>
                      </wp:positionH>
                      <wp:positionV relativeFrom="paragraph">
                        <wp:posOffset>-135890</wp:posOffset>
                      </wp:positionV>
                      <wp:extent cx="245745" cy="262890"/>
                      <wp:effectExtent l="19050" t="38100" r="40005" b="41910"/>
                      <wp:wrapNone/>
                      <wp:docPr id="37" name="5-Point Star 37" descr="Star to show Discovery School covers Primary year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5745"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705BB" id="5-Point Star 37" o:spid="_x0000_s1026" alt="Star to show Discovery School covers Primary years" style="position:absolute;margin-left:20.15pt;margin-top:-10.7pt;width:19.35pt;height:20.7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745,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" path="m,100415r93867,l122873,r29005,100415l245745,100415r-75940,62059l198812,262889,122873,200829,46933,262889,75940,162474,,100415xe" fillcolor="#5b9bd5" strokecolor="#41719c" strokeweight="1pt">
                      <v:stroke joinstyle="miter"/>
                      <v:path arrowok="t" o:connecttype="custom" o:connectlocs="0,100415;93867,100415;122873,0;151878,100415;245745,100415;169805,162474;198812,262889;122873,200829;46933,262889;75940,162474;0,100415" o:connectangles="0,0,0,0,0,0,0,0,0,0,0"/>
                    </v:shape>
                  </w:pict>
                </mc:Fallback>
              </mc:AlternateContent>
            </w:r>
          </w:p>
        </w:tc>
        <w:tc>
          <w:tcPr>
            <w:tcW w:w="1842" w:type="dxa"/>
            <w:tcBorders>
              <w:top w:val="nil"/>
              <w:left w:val="nil"/>
              <w:bottom w:val="single" w:sz="4" w:space="0" w:color="auto"/>
              <w:right w:val="single" w:sz="4" w:space="0" w:color="auto"/>
            </w:tcBorders>
            <w:shd w:val="clear" w:color="auto" w:fill="A8D08D" w:themeFill="accent6" w:themeFillTint="99"/>
            <w:noWrap/>
            <w:vAlign w:val="bottom"/>
            <w:hideMark/>
          </w:tcPr>
          <w:p w14:paraId="62536F9C" w14:textId="0407BA2E" w:rsidR="00BB079C" w:rsidRPr="003C5B61" w:rsidRDefault="00BE522E"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78752" behindDoc="0" locked="0" layoutInCell="1" allowOverlap="1" wp14:anchorId="37A57E47" wp14:editId="1ABFB129">
                      <wp:simplePos x="0" y="0"/>
                      <wp:positionH relativeFrom="column">
                        <wp:posOffset>328930</wp:posOffset>
                      </wp:positionH>
                      <wp:positionV relativeFrom="paragraph">
                        <wp:posOffset>-153035</wp:posOffset>
                      </wp:positionV>
                      <wp:extent cx="243840" cy="289560"/>
                      <wp:effectExtent l="19050" t="38100" r="41910" b="34290"/>
                      <wp:wrapNone/>
                      <wp:docPr id="34" name="Star: 5 Points 19" descr="Star to show Priory Woods covers Primary School">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74A862B" id="Star: 5 Points 19" o:spid="_x0000_s1026" alt="Star to show Priory Woods covers Primary School" style="position:absolute;margin-left:25.9pt;margin-top:-12.05pt;width:19.2pt;height:22.8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" path="m,110602r93139,1l121920,r28781,110603l243840,110602r-75352,68355l197271,289559,121920,221203,46569,289559,75352,178957,,110602xe" fillcolor="#5b9bd5 [3208]" strokecolor="#1f3763 [1604]" strokeweight="1pt">
                      <v:stroke joinstyle="miter"/>
                      <v:path arrowok="t" o:connecttype="custom" o:connectlocs="0,110602;93139,110603;121920,0;150701,110603;243840,110602;168488,178957;197271,289559;121920,221203;46569,289559;75352,178957;0,110602" o:connectangles="0,0,0,0,0,0,0,0,0,0,0"/>
                    </v:shape>
                  </w:pict>
                </mc:Fallback>
              </mc:AlternateContent>
            </w:r>
            <w:r w:rsidR="00BB079C" w:rsidRPr="003C5B61">
              <w:rPr>
                <w:rFonts w:ascii="Century Gothic" w:eastAsia="Times New Roman" w:hAnsi="Century Gothic" w:cs="Calibri"/>
                <w:color w:val="000000"/>
                <w:lang w:eastAsia="en-GB"/>
              </w:rPr>
              <w:t> </w:t>
            </w: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35ED9933" w14:textId="68F1294B" w:rsidR="00BB079C" w:rsidRPr="003C5B61" w:rsidRDefault="00BB079C" w:rsidP="005A1E85">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2848" behindDoc="0" locked="0" layoutInCell="1" allowOverlap="1" wp14:anchorId="6275862E" wp14:editId="0ED7A76C">
                      <wp:simplePos x="0" y="0"/>
                      <wp:positionH relativeFrom="column">
                        <wp:posOffset>316865</wp:posOffset>
                      </wp:positionH>
                      <wp:positionV relativeFrom="paragraph">
                        <wp:posOffset>22860</wp:posOffset>
                      </wp:positionV>
                      <wp:extent cx="234950" cy="262890"/>
                      <wp:effectExtent l="19050" t="38100" r="31750" b="41910"/>
                      <wp:wrapNone/>
                      <wp:docPr id="39" name="5-Point Star 39" descr="Star to show Hollis Academy covers Seconda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05408" id="5-Point Star 39" o:spid="_x0000_s1026" alt="Star to show Hollis Academy covers Secondary" style="position:absolute;margin-left:24.95pt;margin-top:1.8pt;width:18.5pt;height:20.7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p>
        </w:tc>
      </w:tr>
      <w:tr w:rsidR="00BB079C" w:rsidRPr="003C5B61" w14:paraId="2256867C" w14:textId="77777777" w:rsidTr="005A1E85">
        <w:trPr>
          <w:trHeight w:val="567"/>
        </w:trPr>
        <w:tc>
          <w:tcPr>
            <w:tcW w:w="3114"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7F1AA914" w14:textId="77777777"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sz w:val="24"/>
                <w:szCs w:val="24"/>
                <w:lang w:eastAsia="en-GB"/>
              </w:rPr>
              <w:t xml:space="preserve">Secondary </w:t>
            </w:r>
          </w:p>
        </w:tc>
        <w:tc>
          <w:tcPr>
            <w:tcW w:w="1567" w:type="dxa"/>
            <w:tcBorders>
              <w:top w:val="nil"/>
              <w:left w:val="nil"/>
              <w:bottom w:val="single" w:sz="4" w:space="0" w:color="auto"/>
              <w:right w:val="single" w:sz="4" w:space="0" w:color="auto"/>
            </w:tcBorders>
            <w:shd w:val="clear" w:color="auto" w:fill="A8D08D" w:themeFill="accent6" w:themeFillTint="99"/>
            <w:noWrap/>
            <w:vAlign w:val="bottom"/>
            <w:hideMark/>
          </w:tcPr>
          <w:p w14:paraId="3CD55A94"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79776" behindDoc="0" locked="0" layoutInCell="1" allowOverlap="1" wp14:anchorId="4DD5CAAE" wp14:editId="5E6F2597">
                      <wp:simplePos x="0" y="0"/>
                      <wp:positionH relativeFrom="column">
                        <wp:posOffset>271145</wp:posOffset>
                      </wp:positionH>
                      <wp:positionV relativeFrom="paragraph">
                        <wp:posOffset>-128270</wp:posOffset>
                      </wp:positionV>
                      <wp:extent cx="234950" cy="262890"/>
                      <wp:effectExtent l="19050" t="38100" r="31750" b="41910"/>
                      <wp:wrapNone/>
                      <wp:docPr id="35" name="5-Point Star 35" descr="Star to show Beverley covers Seconda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chemeClr val="accent5"/>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6701" id="5-Point Star 35" o:spid="_x0000_s1026" alt="Star to show Beverley covers Secondary" style="position:absolute;margin-left:21.35pt;margin-top:-10.1pt;width:18.5pt;height:20.7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" path="m,100415r89743,l117475,r27732,100415l234950,100415r-72604,62059l190078,262889,117475,200829,44872,262889,72604,162474,,100415xe" fillcolor="#5b9bd5 [3208]" strokecolor="#1f3763 [1604]"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3C5B61">
              <w:rPr>
                <w:rFonts w:ascii="Century Gothic" w:eastAsia="Times New Roman" w:hAnsi="Century Gothic" w:cs="Calibri"/>
                <w:color w:val="000000"/>
                <w:lang w:eastAsia="en-GB"/>
              </w:rPr>
              <w:t> </w:t>
            </w:r>
          </w:p>
        </w:tc>
        <w:tc>
          <w:tcPr>
            <w:tcW w:w="1560" w:type="dxa"/>
            <w:tcBorders>
              <w:top w:val="nil"/>
              <w:left w:val="nil"/>
              <w:bottom w:val="single" w:sz="4" w:space="0" w:color="auto"/>
              <w:right w:val="single" w:sz="4" w:space="0" w:color="auto"/>
            </w:tcBorders>
            <w:shd w:val="clear" w:color="auto" w:fill="A8D08D" w:themeFill="accent6" w:themeFillTint="99"/>
            <w:noWrap/>
            <w:vAlign w:val="bottom"/>
            <w:hideMark/>
          </w:tcPr>
          <w:p w14:paraId="6000B269" w14:textId="02A6E09E" w:rsidR="00BB079C" w:rsidRPr="003C5B61" w:rsidRDefault="00BE522E"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8992" behindDoc="0" locked="0" layoutInCell="1" allowOverlap="1" wp14:anchorId="6B83532E" wp14:editId="63284CD3">
                      <wp:simplePos x="0" y="0"/>
                      <wp:positionH relativeFrom="column">
                        <wp:posOffset>278765</wp:posOffset>
                      </wp:positionH>
                      <wp:positionV relativeFrom="paragraph">
                        <wp:posOffset>-304800</wp:posOffset>
                      </wp:positionV>
                      <wp:extent cx="234950" cy="262890"/>
                      <wp:effectExtent l="19050" t="38100" r="31750" b="41910"/>
                      <wp:wrapNone/>
                      <wp:docPr id="36" name="5-Point Star 36" descr="Star to show Discovery covers Seconda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1C53" id="5-Point Star 36" o:spid="_x0000_s1026" alt="Star to show Discovery covers Secondary" style="position:absolute;margin-left:21.95pt;margin-top:-24pt;width:18.5pt;height:20.7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p>
        </w:tc>
        <w:tc>
          <w:tcPr>
            <w:tcW w:w="1842" w:type="dxa"/>
            <w:tcBorders>
              <w:top w:val="nil"/>
              <w:left w:val="nil"/>
              <w:bottom w:val="single" w:sz="4" w:space="0" w:color="auto"/>
              <w:right w:val="single" w:sz="4" w:space="0" w:color="auto"/>
            </w:tcBorders>
            <w:shd w:val="clear" w:color="auto" w:fill="A8D08D" w:themeFill="accent6" w:themeFillTint="99"/>
            <w:noWrap/>
            <w:vAlign w:val="bottom"/>
            <w:hideMark/>
          </w:tcPr>
          <w:p w14:paraId="15C94D66" w14:textId="4EDCB48F"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1824" behindDoc="0" locked="0" layoutInCell="1" allowOverlap="1" wp14:anchorId="607147BB" wp14:editId="47975B75">
                      <wp:simplePos x="0" y="0"/>
                      <wp:positionH relativeFrom="column">
                        <wp:posOffset>340995</wp:posOffset>
                      </wp:positionH>
                      <wp:positionV relativeFrom="paragraph">
                        <wp:posOffset>-109855</wp:posOffset>
                      </wp:positionV>
                      <wp:extent cx="234950" cy="262890"/>
                      <wp:effectExtent l="19050" t="38100" r="31750" b="41910"/>
                      <wp:wrapNone/>
                      <wp:docPr id="38" name="5-Point Star 38" descr="Star to show Priory Woods covers Secondary">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82FE63" id="5-Point Star 38" o:spid="_x0000_s1026" alt="Star to show Priory Woods covers Secondary" style="position:absolute;margin-left:26.85pt;margin-top:-8.65pt;width:18.5pt;height:20.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3C5B61">
              <w:rPr>
                <w:rFonts w:ascii="Century Gothic" w:eastAsia="Times New Roman" w:hAnsi="Century Gothic" w:cs="Calibri"/>
                <w:color w:val="000000"/>
                <w:lang w:eastAsia="en-GB"/>
              </w:rPr>
              <w:t> </w:t>
            </w: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66AB0111" w14:textId="216CE09A"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238B2A3D" w14:textId="77777777" w:rsidTr="005A1E85">
        <w:trPr>
          <w:trHeight w:val="567"/>
        </w:trPr>
        <w:tc>
          <w:tcPr>
            <w:tcW w:w="3114" w:type="dxa"/>
            <w:tcBorders>
              <w:top w:val="nil"/>
              <w:left w:val="single" w:sz="4" w:space="0" w:color="auto"/>
              <w:bottom w:val="single" w:sz="4" w:space="0" w:color="auto"/>
              <w:right w:val="single" w:sz="4" w:space="0" w:color="auto"/>
            </w:tcBorders>
            <w:shd w:val="clear" w:color="auto" w:fill="A8D08D" w:themeFill="accent6" w:themeFillTint="99"/>
            <w:vAlign w:val="center"/>
          </w:tcPr>
          <w:p w14:paraId="6C72098D" w14:textId="77777777"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sz w:val="24"/>
                <w:szCs w:val="24"/>
                <w:lang w:eastAsia="en-GB"/>
              </w:rPr>
              <w:t>Post 16</w:t>
            </w:r>
          </w:p>
        </w:tc>
        <w:tc>
          <w:tcPr>
            <w:tcW w:w="1567" w:type="dxa"/>
            <w:tcBorders>
              <w:top w:val="nil"/>
              <w:left w:val="nil"/>
              <w:bottom w:val="single" w:sz="4" w:space="0" w:color="auto"/>
              <w:right w:val="single" w:sz="4" w:space="0" w:color="auto"/>
            </w:tcBorders>
            <w:shd w:val="clear" w:color="auto" w:fill="A8D08D" w:themeFill="accent6" w:themeFillTint="99"/>
            <w:noWrap/>
            <w:vAlign w:val="bottom"/>
            <w:hideMark/>
          </w:tcPr>
          <w:p w14:paraId="6DE56380"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3872" behindDoc="0" locked="0" layoutInCell="1" allowOverlap="1" wp14:anchorId="62C12335" wp14:editId="594ABBF8">
                      <wp:simplePos x="0" y="0"/>
                      <wp:positionH relativeFrom="column">
                        <wp:posOffset>272415</wp:posOffset>
                      </wp:positionH>
                      <wp:positionV relativeFrom="paragraph">
                        <wp:posOffset>-170180</wp:posOffset>
                      </wp:positionV>
                      <wp:extent cx="234950" cy="262890"/>
                      <wp:effectExtent l="19050" t="38100" r="31750" b="41910"/>
                      <wp:wrapNone/>
                      <wp:docPr id="41" name="5-Point Star 41" descr="Star to show Beverley covers Post 16">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29C6" id="5-Point Star 41" o:spid="_x0000_s1026" alt="Star to show Beverley covers Post 16" style="position:absolute;margin-left:21.45pt;margin-top:-13.4pt;width:18.5pt;height:20.7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3C5B61">
              <w:rPr>
                <w:rFonts w:ascii="Century Gothic" w:eastAsia="Times New Roman" w:hAnsi="Century Gothic" w:cs="Calibri"/>
                <w:color w:val="000000"/>
                <w:lang w:eastAsia="en-GB"/>
              </w:rPr>
              <w:t> </w:t>
            </w:r>
          </w:p>
        </w:tc>
        <w:tc>
          <w:tcPr>
            <w:tcW w:w="1560" w:type="dxa"/>
            <w:tcBorders>
              <w:top w:val="nil"/>
              <w:left w:val="nil"/>
              <w:bottom w:val="single" w:sz="4" w:space="0" w:color="auto"/>
              <w:right w:val="single" w:sz="4" w:space="0" w:color="auto"/>
            </w:tcBorders>
            <w:shd w:val="clear" w:color="auto" w:fill="A8D08D" w:themeFill="accent6" w:themeFillTint="99"/>
            <w:noWrap/>
            <w:vAlign w:val="bottom"/>
            <w:hideMark/>
          </w:tcPr>
          <w:p w14:paraId="14271A51" w14:textId="73EA680E" w:rsidR="00BB079C" w:rsidRPr="003C5B61" w:rsidRDefault="00BB079C" w:rsidP="005A1E85">
            <w:pPr>
              <w:spacing w:after="0" w:line="240" w:lineRule="auto"/>
              <w:rPr>
                <w:rFonts w:ascii="Century Gothic" w:eastAsia="Times New Roman" w:hAnsi="Century Gothic" w:cs="Calibri"/>
                <w:color w:val="000000"/>
                <w:lang w:eastAsia="en-GB"/>
              </w:rPr>
            </w:pPr>
          </w:p>
        </w:tc>
        <w:tc>
          <w:tcPr>
            <w:tcW w:w="1842" w:type="dxa"/>
            <w:tcBorders>
              <w:top w:val="nil"/>
              <w:left w:val="nil"/>
              <w:bottom w:val="single" w:sz="4" w:space="0" w:color="auto"/>
              <w:right w:val="single" w:sz="4" w:space="0" w:color="auto"/>
            </w:tcBorders>
            <w:shd w:val="clear" w:color="auto" w:fill="A8D08D" w:themeFill="accent6" w:themeFillTint="99"/>
            <w:noWrap/>
            <w:vAlign w:val="bottom"/>
            <w:hideMark/>
          </w:tcPr>
          <w:p w14:paraId="3B294FCC"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0800" behindDoc="0" locked="0" layoutInCell="1" allowOverlap="1" wp14:anchorId="48C7FB86" wp14:editId="5C71A3B2">
                      <wp:simplePos x="0" y="0"/>
                      <wp:positionH relativeFrom="column">
                        <wp:posOffset>332105</wp:posOffset>
                      </wp:positionH>
                      <wp:positionV relativeFrom="paragraph">
                        <wp:posOffset>-111125</wp:posOffset>
                      </wp:positionV>
                      <wp:extent cx="234950" cy="262890"/>
                      <wp:effectExtent l="19050" t="38100" r="31750" b="41910"/>
                      <wp:wrapNone/>
                      <wp:docPr id="42" name="5-Point Star 42" descr="Star to show Priory Woods covers Post 16">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34950" cy="262890"/>
                              </a:xfrm>
                              <a:prstGeom prst="star5">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2D5B80" id="5-Point Star 42" o:spid="_x0000_s1026" alt="Star to show Priory Woods covers Post 16" style="position:absolute;margin-left:26.15pt;margin-top:-8.75pt;width:18.5pt;height:20.7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4950,262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" path="m,100415r89743,l117475,r27732,100415l234950,100415r-72604,62059l190078,262889,117475,200829,44872,262889,72604,162474,,100415xe" fillcolor="#5b9bd5" strokecolor="#41719c" strokeweight="1pt">
                      <v:stroke joinstyle="miter"/>
                      <v:path arrowok="t" o:connecttype="custom" o:connectlocs="0,100415;89743,100415;117475,0;145207,100415;234950,100415;162346,162474;190078,262889;117475,200829;44872,262889;72604,162474;0,100415" o:connectangles="0,0,0,0,0,0,0,0,0,0,0"/>
                    </v:shape>
                  </w:pict>
                </mc:Fallback>
              </mc:AlternateContent>
            </w:r>
            <w:r w:rsidRPr="003C5B61">
              <w:rPr>
                <w:rFonts w:ascii="Century Gothic" w:eastAsia="Times New Roman" w:hAnsi="Century Gothic" w:cs="Calibri"/>
                <w:color w:val="000000"/>
                <w:lang w:eastAsia="en-GB"/>
              </w:rPr>
              <w:t> </w:t>
            </w:r>
          </w:p>
        </w:tc>
        <w:tc>
          <w:tcPr>
            <w:tcW w:w="1701" w:type="dxa"/>
            <w:tcBorders>
              <w:top w:val="nil"/>
              <w:left w:val="nil"/>
              <w:bottom w:val="single" w:sz="4" w:space="0" w:color="auto"/>
              <w:right w:val="single" w:sz="4" w:space="0" w:color="auto"/>
            </w:tcBorders>
            <w:shd w:val="clear" w:color="auto" w:fill="A8D08D" w:themeFill="accent6" w:themeFillTint="99"/>
            <w:noWrap/>
            <w:vAlign w:val="center"/>
            <w:hideMark/>
          </w:tcPr>
          <w:p w14:paraId="3AE70BB1"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r>
      <w:tr w:rsidR="00BB079C" w:rsidRPr="003C5B61" w14:paraId="54C642EF" w14:textId="77777777" w:rsidTr="005A1E85">
        <w:trPr>
          <w:trHeight w:val="567"/>
        </w:trPr>
        <w:tc>
          <w:tcPr>
            <w:tcW w:w="3114" w:type="dxa"/>
            <w:tcBorders>
              <w:top w:val="nil"/>
              <w:left w:val="single" w:sz="4" w:space="0" w:color="auto"/>
              <w:bottom w:val="single" w:sz="4" w:space="0" w:color="auto"/>
              <w:right w:val="single" w:sz="4" w:space="0" w:color="auto"/>
            </w:tcBorders>
            <w:shd w:val="clear" w:color="auto" w:fill="FBE4D5" w:themeFill="accent2" w:themeFillTint="33"/>
            <w:vAlign w:val="center"/>
          </w:tcPr>
          <w:p w14:paraId="2CE02241" w14:textId="1E35E00D"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lang w:eastAsia="en-GB"/>
              </w:rPr>
              <w:t>Autism Spectrum Conditions</w:t>
            </w:r>
          </w:p>
        </w:tc>
        <w:tc>
          <w:tcPr>
            <w:tcW w:w="1567" w:type="dxa"/>
            <w:tcBorders>
              <w:top w:val="nil"/>
              <w:left w:val="nil"/>
              <w:bottom w:val="single" w:sz="4" w:space="0" w:color="auto"/>
              <w:right w:val="single" w:sz="4" w:space="0" w:color="auto"/>
            </w:tcBorders>
            <w:shd w:val="clear" w:color="auto" w:fill="FBE4D5" w:themeFill="accent2" w:themeFillTint="33"/>
            <w:noWrap/>
            <w:vAlign w:val="bottom"/>
            <w:hideMark/>
          </w:tcPr>
          <w:p w14:paraId="2D8EE504"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6944" behindDoc="0" locked="0" layoutInCell="1" allowOverlap="1" wp14:anchorId="67FD8624" wp14:editId="396B4A04">
                      <wp:simplePos x="0" y="0"/>
                      <wp:positionH relativeFrom="column">
                        <wp:posOffset>270510</wp:posOffset>
                      </wp:positionH>
                      <wp:positionV relativeFrom="paragraph">
                        <wp:posOffset>-173990</wp:posOffset>
                      </wp:positionV>
                      <wp:extent cx="251460" cy="289560"/>
                      <wp:effectExtent l="19050" t="38100" r="34290" b="34290"/>
                      <wp:wrapNone/>
                      <wp:docPr id="43" name="Star: 5 Points 19" descr="Star to show Beverley supports young people with Autism ">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F880EE5" id="Star: 5 Points 19" o:spid="_x0000_s1026" alt="Star to show Beverley supports young people with Autism " style="position:absolute;margin-left:21.3pt;margin-top:-13.7pt;width:19.8pt;height:22.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r w:rsidRPr="003C5B61">
              <w:rPr>
                <w:rFonts w:ascii="Century Gothic" w:eastAsia="Times New Roman" w:hAnsi="Century Gothic" w:cs="Calibri"/>
                <w:color w:val="000000"/>
                <w:lang w:eastAsia="en-GB"/>
              </w:rPr>
              <w:t> </w:t>
            </w:r>
          </w:p>
        </w:tc>
        <w:tc>
          <w:tcPr>
            <w:tcW w:w="1560" w:type="dxa"/>
            <w:tcBorders>
              <w:top w:val="nil"/>
              <w:left w:val="nil"/>
              <w:bottom w:val="single" w:sz="4" w:space="0" w:color="auto"/>
              <w:right w:val="single" w:sz="4" w:space="0" w:color="auto"/>
            </w:tcBorders>
            <w:shd w:val="clear" w:color="auto" w:fill="FBE4D5" w:themeFill="accent2" w:themeFillTint="33"/>
            <w:noWrap/>
            <w:vAlign w:val="bottom"/>
            <w:hideMark/>
          </w:tcPr>
          <w:p w14:paraId="5DF49647"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842" w:type="dxa"/>
            <w:tcBorders>
              <w:top w:val="nil"/>
              <w:left w:val="nil"/>
              <w:bottom w:val="single" w:sz="4" w:space="0" w:color="auto"/>
              <w:right w:val="single" w:sz="4" w:space="0" w:color="auto"/>
            </w:tcBorders>
            <w:shd w:val="clear" w:color="auto" w:fill="FBE4D5" w:themeFill="accent2" w:themeFillTint="33"/>
            <w:noWrap/>
            <w:vAlign w:val="bottom"/>
            <w:hideMark/>
          </w:tcPr>
          <w:p w14:paraId="0B361B1B"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nil"/>
              <w:left w:val="nil"/>
              <w:bottom w:val="single" w:sz="4" w:space="0" w:color="auto"/>
              <w:right w:val="single" w:sz="4" w:space="0" w:color="auto"/>
            </w:tcBorders>
            <w:shd w:val="clear" w:color="auto" w:fill="FBE4D5" w:themeFill="accent2" w:themeFillTint="33"/>
            <w:noWrap/>
            <w:vAlign w:val="center"/>
            <w:hideMark/>
          </w:tcPr>
          <w:p w14:paraId="35BA9135"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r>
      <w:tr w:rsidR="00BB079C" w:rsidRPr="003C5B61" w14:paraId="1D9F6247"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tcPr>
          <w:p w14:paraId="5502A6AF" w14:textId="77777777"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lang w:eastAsia="en-GB"/>
              </w:rPr>
              <w:t>Hearing Impairment</w:t>
            </w:r>
          </w:p>
        </w:tc>
        <w:tc>
          <w:tcPr>
            <w:tcW w:w="1567"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61C17BF0"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c>
          <w:tcPr>
            <w:tcW w:w="1560"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56BC8366"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842" w:type="dxa"/>
            <w:tcBorders>
              <w:top w:val="single" w:sz="4" w:space="0" w:color="auto"/>
              <w:left w:val="nil"/>
              <w:bottom w:val="single" w:sz="4" w:space="0" w:color="auto"/>
              <w:right w:val="single" w:sz="4" w:space="0" w:color="auto"/>
            </w:tcBorders>
            <w:shd w:val="clear" w:color="auto" w:fill="FFF2CC" w:themeFill="accent4" w:themeFillTint="33"/>
            <w:noWrap/>
            <w:vAlign w:val="bottom"/>
            <w:hideMark/>
          </w:tcPr>
          <w:p w14:paraId="1909B866"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color w:val="000000"/>
                <w:lang w:eastAsia="en-GB"/>
              </w:rPr>
              <w:t> </w:t>
            </w:r>
          </w:p>
        </w:tc>
        <w:tc>
          <w:tcPr>
            <w:tcW w:w="1701" w:type="dxa"/>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24F3DA74"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r>
      <w:tr w:rsidR="00BB079C" w:rsidRPr="003C5B61" w14:paraId="5125FB12"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689FFE2" w14:textId="77777777" w:rsidR="00BB079C" w:rsidRPr="003C5B61" w:rsidRDefault="00BB079C" w:rsidP="005A1E85">
            <w:pPr>
              <w:spacing w:after="0" w:line="240" w:lineRule="auto"/>
              <w:rPr>
                <w:rFonts w:ascii="Century Gothic" w:eastAsia="Times New Roman" w:hAnsi="Century Gothic" w:cs="Arial"/>
                <w:color w:val="000000"/>
                <w:sz w:val="24"/>
                <w:szCs w:val="24"/>
                <w:lang w:eastAsia="en-GB"/>
              </w:rPr>
            </w:pPr>
            <w:r w:rsidRPr="003C5B61">
              <w:rPr>
                <w:rFonts w:ascii="Century Gothic" w:eastAsia="Times New Roman" w:hAnsi="Century Gothic" w:cs="Arial"/>
                <w:color w:val="000000"/>
                <w:lang w:eastAsia="en-GB"/>
              </w:rPr>
              <w:t>Higher Learning Need</w:t>
            </w:r>
          </w:p>
        </w:tc>
        <w:tc>
          <w:tcPr>
            <w:tcW w:w="1567"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772A3C84"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2A6095BB" w14:textId="77777777"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E2EFD9" w:themeFill="accent6" w:themeFillTint="33"/>
            <w:noWrap/>
            <w:vAlign w:val="bottom"/>
          </w:tcPr>
          <w:p w14:paraId="565CF17C"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single" w:sz="4" w:space="0" w:color="auto"/>
              <w:left w:val="nil"/>
              <w:bottom w:val="single" w:sz="4" w:space="0" w:color="auto"/>
              <w:right w:val="single" w:sz="4" w:space="0" w:color="auto"/>
            </w:tcBorders>
            <w:shd w:val="clear" w:color="auto" w:fill="E2EFD9" w:themeFill="accent6" w:themeFillTint="33"/>
            <w:noWrap/>
            <w:vAlign w:val="center"/>
          </w:tcPr>
          <w:p w14:paraId="46A917FC"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1A506F10"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BCF0E7"/>
            <w:vAlign w:val="center"/>
          </w:tcPr>
          <w:p w14:paraId="0D3F17E9" w14:textId="77777777" w:rsidR="00BB079C" w:rsidRPr="003C5B61" w:rsidRDefault="00BB079C" w:rsidP="005A1E85">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Physical Disabilities &amp; Medical Need</w:t>
            </w:r>
          </w:p>
          <w:p w14:paraId="391DC379" w14:textId="2B3AE3BA" w:rsidR="00BB079C" w:rsidRPr="003C5B61" w:rsidRDefault="00BB079C" w:rsidP="005A1E85">
            <w:pPr>
              <w:spacing w:after="0" w:line="240" w:lineRule="auto"/>
              <w:rPr>
                <w:rFonts w:ascii="Century Gothic" w:eastAsia="Times New Roman" w:hAnsi="Century Gothic" w:cs="Arial"/>
                <w:color w:val="000000"/>
                <w:sz w:val="24"/>
                <w:szCs w:val="24"/>
                <w:lang w:eastAsia="en-GB"/>
              </w:rPr>
            </w:pPr>
          </w:p>
        </w:tc>
        <w:tc>
          <w:tcPr>
            <w:tcW w:w="1567" w:type="dxa"/>
            <w:tcBorders>
              <w:top w:val="single" w:sz="4" w:space="0" w:color="auto"/>
              <w:left w:val="nil"/>
              <w:bottom w:val="single" w:sz="4" w:space="0" w:color="auto"/>
              <w:right w:val="single" w:sz="4" w:space="0" w:color="auto"/>
            </w:tcBorders>
            <w:shd w:val="clear" w:color="auto" w:fill="BCF0E7"/>
            <w:noWrap/>
            <w:vAlign w:val="bottom"/>
          </w:tcPr>
          <w:p w14:paraId="45E0BBF1"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BCF0E7"/>
            <w:noWrap/>
            <w:vAlign w:val="bottom"/>
          </w:tcPr>
          <w:p w14:paraId="5996F539" w14:textId="77777777"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BCF0E7"/>
            <w:noWrap/>
            <w:vAlign w:val="bottom"/>
          </w:tcPr>
          <w:p w14:paraId="0F4A8266"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single" w:sz="4" w:space="0" w:color="auto"/>
              <w:left w:val="nil"/>
              <w:bottom w:val="single" w:sz="4" w:space="0" w:color="auto"/>
              <w:right w:val="single" w:sz="4" w:space="0" w:color="auto"/>
            </w:tcBorders>
            <w:shd w:val="clear" w:color="auto" w:fill="BCF0E7"/>
            <w:noWrap/>
            <w:vAlign w:val="center"/>
          </w:tcPr>
          <w:p w14:paraId="38792BBE"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72974F0F"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tcPr>
          <w:p w14:paraId="1AC16699" w14:textId="7E1979DE" w:rsidR="00BB079C" w:rsidRPr="00AE5369" w:rsidRDefault="00BB079C" w:rsidP="005A1E85">
            <w:pPr>
              <w:spacing w:after="0" w:line="240" w:lineRule="auto"/>
              <w:rPr>
                <w:rFonts w:ascii="Century Gothic" w:eastAsia="Times New Roman" w:hAnsi="Century Gothic" w:cs="Arial"/>
                <w:color w:val="212529"/>
                <w:lang w:eastAsia="en-GB"/>
              </w:rPr>
            </w:pPr>
            <w:r w:rsidRPr="003C5B61">
              <w:rPr>
                <w:rFonts w:ascii="Century Gothic" w:eastAsia="Times New Roman" w:hAnsi="Century Gothic" w:cs="Arial"/>
                <w:color w:val="212529"/>
                <w:lang w:eastAsia="en-GB"/>
              </w:rPr>
              <w:t>Profound &amp; multiple learning difficulties</w:t>
            </w:r>
          </w:p>
        </w:tc>
        <w:tc>
          <w:tcPr>
            <w:tcW w:w="1567"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0889AE63"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24F3C549" w14:textId="77777777"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DEEAF6" w:themeFill="accent5" w:themeFillTint="33"/>
            <w:noWrap/>
            <w:vAlign w:val="bottom"/>
          </w:tcPr>
          <w:p w14:paraId="36E459A3" w14:textId="77777777" w:rsidR="00BB079C" w:rsidRPr="003C5B61" w:rsidRDefault="00BB079C"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85920" behindDoc="0" locked="0" layoutInCell="1" allowOverlap="1" wp14:anchorId="44A9B526" wp14:editId="7C570CF8">
                      <wp:simplePos x="0" y="0"/>
                      <wp:positionH relativeFrom="column">
                        <wp:posOffset>367665</wp:posOffset>
                      </wp:positionH>
                      <wp:positionV relativeFrom="paragraph">
                        <wp:posOffset>-215900</wp:posOffset>
                      </wp:positionV>
                      <wp:extent cx="243840" cy="289560"/>
                      <wp:effectExtent l="19050" t="38100" r="41910" b="34290"/>
                      <wp:wrapNone/>
                      <wp:docPr id="46" name="Star: 5 Points 19" descr="Star to show Priory Woods supports young people with Profound and Multiple Learning Difficultie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B27182" id="Star: 5 Points 19" o:spid="_x0000_s1026" alt="Star to show Priory Woods supports young people with Profound and Multiple Learning Difficulties" style="position:absolute;margin-left:28.95pt;margin-top:-17pt;width:19.2pt;height:22.8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c>
          <w:tcPr>
            <w:tcW w:w="1701" w:type="dxa"/>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714F8D11"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1A3F5D07"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FFCCFF"/>
            <w:vAlign w:val="center"/>
          </w:tcPr>
          <w:p w14:paraId="7F91F9C1" w14:textId="77777777" w:rsidR="00BB079C" w:rsidRPr="003C5B61" w:rsidRDefault="00BB079C" w:rsidP="005A1E85">
            <w:pPr>
              <w:spacing w:after="0" w:line="240" w:lineRule="auto"/>
              <w:rPr>
                <w:rFonts w:ascii="Century Gothic" w:eastAsia="Times New Roman" w:hAnsi="Century Gothic" w:cs="Arial"/>
                <w:color w:val="212529"/>
                <w:lang w:eastAsia="en-GB"/>
              </w:rPr>
            </w:pPr>
            <w:r w:rsidRPr="003C5B61">
              <w:rPr>
                <w:rFonts w:ascii="Century Gothic" w:eastAsia="Times New Roman" w:hAnsi="Century Gothic" w:cs="Arial"/>
                <w:color w:val="212529"/>
                <w:lang w:eastAsia="en-GB"/>
              </w:rPr>
              <w:t>Severe learning difficulties </w:t>
            </w:r>
          </w:p>
          <w:p w14:paraId="31C0EA1C" w14:textId="124BC359" w:rsidR="00BB079C" w:rsidRPr="003C5B61" w:rsidRDefault="00BB079C" w:rsidP="005A1E85">
            <w:pPr>
              <w:spacing w:after="0" w:line="240" w:lineRule="auto"/>
              <w:rPr>
                <w:rFonts w:ascii="Century Gothic" w:eastAsia="Times New Roman" w:hAnsi="Century Gothic" w:cs="Arial"/>
                <w:color w:val="212529"/>
                <w:lang w:eastAsia="en-GB"/>
              </w:rPr>
            </w:pPr>
          </w:p>
        </w:tc>
        <w:tc>
          <w:tcPr>
            <w:tcW w:w="1567" w:type="dxa"/>
            <w:tcBorders>
              <w:top w:val="single" w:sz="4" w:space="0" w:color="auto"/>
              <w:left w:val="nil"/>
              <w:bottom w:val="single" w:sz="4" w:space="0" w:color="auto"/>
              <w:right w:val="single" w:sz="4" w:space="0" w:color="auto"/>
            </w:tcBorders>
            <w:shd w:val="clear" w:color="auto" w:fill="FFCCFF"/>
            <w:noWrap/>
            <w:vAlign w:val="bottom"/>
          </w:tcPr>
          <w:p w14:paraId="50E21128"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FFCCFF"/>
            <w:noWrap/>
            <w:vAlign w:val="bottom"/>
          </w:tcPr>
          <w:p w14:paraId="0BB91555" w14:textId="5FB4CCDE" w:rsidR="00BB079C" w:rsidRPr="003C5B61" w:rsidRDefault="00FD0DF9" w:rsidP="005A1E85">
            <w:pPr>
              <w:spacing w:after="0" w:line="240" w:lineRule="auto"/>
              <w:rPr>
                <w:rFonts w:ascii="Century Gothic" w:eastAsia="Times New Roman" w:hAnsi="Century Gothic" w:cs="Calibri"/>
                <w:noProof/>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2008448" behindDoc="0" locked="0" layoutInCell="1" allowOverlap="1" wp14:anchorId="36244547" wp14:editId="08C7394A">
                      <wp:simplePos x="0" y="0"/>
                      <wp:positionH relativeFrom="column">
                        <wp:posOffset>257810</wp:posOffset>
                      </wp:positionH>
                      <wp:positionV relativeFrom="paragraph">
                        <wp:posOffset>-7620</wp:posOffset>
                      </wp:positionV>
                      <wp:extent cx="251460" cy="289560"/>
                      <wp:effectExtent l="19050" t="38100" r="34290" b="34290"/>
                      <wp:wrapNone/>
                      <wp:docPr id="19" name="Star: 5 Points 19" descr="Star to show Discovery School supports young people with Severe Learning Difficulti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114F8202" id="Star: 5 Points 19" o:spid="_x0000_s1026" alt="Star to show Discovery School supports young people with Severe Learning Difficulties" style="position:absolute;margin-left:20.3pt;margin-top:-.6pt;width:19.8pt;height:22.8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842" w:type="dxa"/>
            <w:tcBorders>
              <w:top w:val="single" w:sz="4" w:space="0" w:color="auto"/>
              <w:left w:val="nil"/>
              <w:bottom w:val="single" w:sz="4" w:space="0" w:color="auto"/>
              <w:right w:val="single" w:sz="4" w:space="0" w:color="auto"/>
            </w:tcBorders>
            <w:shd w:val="clear" w:color="auto" w:fill="FFCCFF"/>
            <w:noWrap/>
            <w:vAlign w:val="bottom"/>
          </w:tcPr>
          <w:p w14:paraId="567423A3" w14:textId="3D77C366" w:rsidR="00BB079C" w:rsidRPr="003C5B61" w:rsidRDefault="00FD0DF9" w:rsidP="005A1E85">
            <w:pPr>
              <w:spacing w:after="0" w:line="240" w:lineRule="auto"/>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2006400" behindDoc="0" locked="0" layoutInCell="1" allowOverlap="1" wp14:anchorId="368FEBBC" wp14:editId="1B54E5C2">
                      <wp:simplePos x="0" y="0"/>
                      <wp:positionH relativeFrom="column">
                        <wp:posOffset>365125</wp:posOffset>
                      </wp:positionH>
                      <wp:positionV relativeFrom="paragraph">
                        <wp:posOffset>26035</wp:posOffset>
                      </wp:positionV>
                      <wp:extent cx="251460" cy="289560"/>
                      <wp:effectExtent l="19050" t="38100" r="34290" b="34290"/>
                      <wp:wrapNone/>
                      <wp:docPr id="47" name="Star: 5 Points 19" descr="Star to show Discovery School supports young people with Severe Learning Difficulties">
                        <a:extLst xmlns:a="http://schemas.openxmlformats.org/drawingml/2006/main">
                          <a:ext uri="{FF2B5EF4-FFF2-40B4-BE49-F238E27FC236}">
                            <a16:creationId xmlns:a16="http://schemas.microsoft.com/office/drawing/2014/main" id="{CBB33753-3C47-48CD-A230-384FEB15912C}"/>
                          </a:ext>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25146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362F0C" id="Star: 5 Points 19" o:spid="_x0000_s1026" alt="Star to show Discovery School supports young people with Severe Learning Difficulties" style="position:absolute;margin-left:28.75pt;margin-top:2.05pt;width:19.8pt;height:22.8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46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" path="m,110602r96050,1l125730,r29680,110603l251460,110602r-77706,68355l203435,289559,125730,221203,48025,289559,77706,178957,,110602xe" fillcolor="#5b9bd5" strokecolor="#41719c" strokeweight="1pt">
                      <v:stroke joinstyle="miter"/>
                      <v:path arrowok="t" o:connecttype="custom" o:connectlocs="0,110602;96050,110603;125730,0;155410,110603;251460,110602;173754,178957;203435,289559;125730,221203;48025,289559;77706,178957;0,110602" o:connectangles="0,0,0,0,0,0,0,0,0,0,0"/>
                    </v:shape>
                  </w:pict>
                </mc:Fallback>
              </mc:AlternateContent>
            </w:r>
          </w:p>
        </w:tc>
        <w:tc>
          <w:tcPr>
            <w:tcW w:w="1701" w:type="dxa"/>
            <w:tcBorders>
              <w:top w:val="single" w:sz="4" w:space="0" w:color="auto"/>
              <w:left w:val="nil"/>
              <w:bottom w:val="single" w:sz="4" w:space="0" w:color="auto"/>
              <w:right w:val="single" w:sz="4" w:space="0" w:color="auto"/>
            </w:tcBorders>
            <w:shd w:val="clear" w:color="auto" w:fill="FFCCFF"/>
            <w:noWrap/>
            <w:vAlign w:val="center"/>
          </w:tcPr>
          <w:p w14:paraId="4088022D"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1BE5381E"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FF99CC"/>
            <w:vAlign w:val="center"/>
          </w:tcPr>
          <w:p w14:paraId="0BE09F6D" w14:textId="18867491" w:rsidR="00BB079C" w:rsidRPr="00AE5369" w:rsidRDefault="00BB079C" w:rsidP="005A1E85">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Speech, Language &amp; Communication</w:t>
            </w:r>
          </w:p>
        </w:tc>
        <w:tc>
          <w:tcPr>
            <w:tcW w:w="1567" w:type="dxa"/>
            <w:tcBorders>
              <w:top w:val="single" w:sz="4" w:space="0" w:color="auto"/>
              <w:left w:val="nil"/>
              <w:bottom w:val="single" w:sz="4" w:space="0" w:color="auto"/>
              <w:right w:val="single" w:sz="4" w:space="0" w:color="auto"/>
            </w:tcBorders>
            <w:shd w:val="clear" w:color="auto" w:fill="FF99CC"/>
            <w:noWrap/>
            <w:vAlign w:val="bottom"/>
          </w:tcPr>
          <w:p w14:paraId="4350CFD2"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FF99CC"/>
            <w:noWrap/>
            <w:vAlign w:val="bottom"/>
          </w:tcPr>
          <w:p w14:paraId="0E41801C" w14:textId="1D3ADBBB"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FF99CC"/>
            <w:noWrap/>
            <w:vAlign w:val="bottom"/>
          </w:tcPr>
          <w:p w14:paraId="01DC7D54"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single" w:sz="4" w:space="0" w:color="auto"/>
              <w:left w:val="nil"/>
              <w:bottom w:val="single" w:sz="4" w:space="0" w:color="auto"/>
              <w:right w:val="single" w:sz="4" w:space="0" w:color="auto"/>
            </w:tcBorders>
            <w:shd w:val="clear" w:color="auto" w:fill="FF99CC"/>
            <w:noWrap/>
            <w:vAlign w:val="center"/>
          </w:tcPr>
          <w:p w14:paraId="02C0BA1D"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r w:rsidR="00BB079C" w:rsidRPr="003C5B61" w14:paraId="4650112D"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CC99FF"/>
            <w:vAlign w:val="center"/>
          </w:tcPr>
          <w:p w14:paraId="43A699F6" w14:textId="2D3D280A" w:rsidR="00BB079C" w:rsidRPr="003C5B61" w:rsidRDefault="00BB079C" w:rsidP="005A1E85">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Social Emotional &amp; Mental Health</w:t>
            </w:r>
          </w:p>
        </w:tc>
        <w:tc>
          <w:tcPr>
            <w:tcW w:w="1567" w:type="dxa"/>
            <w:tcBorders>
              <w:top w:val="single" w:sz="4" w:space="0" w:color="auto"/>
              <w:left w:val="nil"/>
              <w:bottom w:val="single" w:sz="4" w:space="0" w:color="auto"/>
              <w:right w:val="single" w:sz="4" w:space="0" w:color="auto"/>
            </w:tcBorders>
            <w:shd w:val="clear" w:color="auto" w:fill="CC99FF"/>
            <w:noWrap/>
            <w:vAlign w:val="bottom"/>
          </w:tcPr>
          <w:p w14:paraId="696D3BA5"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CC99FF"/>
            <w:noWrap/>
            <w:vAlign w:val="bottom"/>
          </w:tcPr>
          <w:p w14:paraId="1E961B82" w14:textId="77777777"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CC99FF"/>
            <w:noWrap/>
            <w:vAlign w:val="bottom"/>
          </w:tcPr>
          <w:p w14:paraId="7FAA19A6"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single" w:sz="4" w:space="0" w:color="auto"/>
              <w:left w:val="nil"/>
              <w:bottom w:val="single" w:sz="4" w:space="0" w:color="auto"/>
              <w:right w:val="single" w:sz="4" w:space="0" w:color="auto"/>
            </w:tcBorders>
            <w:shd w:val="clear" w:color="auto" w:fill="CC99FF"/>
            <w:noWrap/>
            <w:vAlign w:val="center"/>
          </w:tcPr>
          <w:p w14:paraId="3BA6E3D3" w14:textId="7A411F36" w:rsidR="00BB079C" w:rsidRPr="003C5B61" w:rsidRDefault="00BB079C" w:rsidP="005A1E85">
            <w:pPr>
              <w:spacing w:after="0" w:line="240" w:lineRule="auto"/>
              <w:jc w:val="center"/>
              <w:rPr>
                <w:rFonts w:ascii="Century Gothic" w:eastAsia="Times New Roman" w:hAnsi="Century Gothic" w:cs="Calibri"/>
                <w:color w:val="000000"/>
                <w:lang w:eastAsia="en-GB"/>
              </w:rPr>
            </w:pPr>
            <w:r w:rsidRPr="003C5B61">
              <w:rPr>
                <w:rFonts w:ascii="Century Gothic" w:eastAsia="Times New Roman" w:hAnsi="Century Gothic" w:cs="Calibri"/>
                <w:noProof/>
                <w:color w:val="000000"/>
                <w:lang w:eastAsia="en-GB"/>
              </w:rPr>
              <mc:AlternateContent>
                <mc:Choice Requires="wps">
                  <w:drawing>
                    <wp:anchor distT="0" distB="0" distL="114300" distR="114300" simplePos="0" relativeHeight="251991040" behindDoc="0" locked="0" layoutInCell="1" allowOverlap="1" wp14:anchorId="2F575580" wp14:editId="397DF624">
                      <wp:simplePos x="0" y="0"/>
                      <wp:positionH relativeFrom="column">
                        <wp:posOffset>365760</wp:posOffset>
                      </wp:positionH>
                      <wp:positionV relativeFrom="paragraph">
                        <wp:posOffset>29210</wp:posOffset>
                      </wp:positionV>
                      <wp:extent cx="243840" cy="289560"/>
                      <wp:effectExtent l="19050" t="38100" r="41910" b="34290"/>
                      <wp:wrapNone/>
                      <wp:docPr id="23" name="Star: 5 Points 19" descr="Star to show Hollis Academy supports young people with Social, Emotional and mental health needs"/>
                      <wp:cNvGraphicFramePr/>
                      <a:graphic xmlns:a="http://schemas.openxmlformats.org/drawingml/2006/main">
                        <a:graphicData uri="http://schemas.microsoft.com/office/word/2010/wordprocessingShape">
                          <wps:wsp>
                            <wps:cNvSpPr/>
                            <wps:spPr>
                              <a:xfrm>
                                <a:off x="0" y="0"/>
                                <a:ext cx="243840" cy="289560"/>
                              </a:xfrm>
                              <a:prstGeom prst="star5">
                                <a:avLst/>
                              </a:prstGeom>
                              <a:solidFill>
                                <a:srgbClr val="5B9BD5"/>
                              </a:solidFill>
                              <a:ln w="12700" cap="flat" cmpd="sng" algn="ctr">
                                <a:solidFill>
                                  <a:srgbClr val="5B9BD5">
                                    <a:shade val="50000"/>
                                  </a:srgbClr>
                                </a:solidFill>
                                <a:prstDash val="solid"/>
                                <a:miter lim="800000"/>
                              </a:ln>
                              <a:effectLst/>
                            </wps:spPr>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0E30CA6" id="Star: 5 Points 19" o:spid="_x0000_s1026" alt="Star to show Hollis Academy supports young people with Social, Emotional and mental health needs" style="position:absolute;margin-left:28.8pt;margin-top:2.3pt;width:19.2pt;height:22.8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3840,28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" path="m,110602r93139,1l121920,r28781,110603l243840,110602r-75352,68355l197271,289559,121920,221203,46569,289559,75352,178957,,110602xe" fillcolor="#5b9bd5" strokecolor="#41719c" strokeweight="1pt">
                      <v:stroke joinstyle="miter"/>
                      <v:path arrowok="t" o:connecttype="custom" o:connectlocs="0,110602;93139,110603;121920,0;150701,110603;243840,110602;168488,178957;197271,289559;121920,221203;46569,289559;75352,178957;0,110602" o:connectangles="0,0,0,0,0,0,0,0,0,0,0"/>
                    </v:shape>
                  </w:pict>
                </mc:Fallback>
              </mc:AlternateContent>
            </w:r>
          </w:p>
        </w:tc>
      </w:tr>
      <w:tr w:rsidR="00BB079C" w:rsidRPr="003C5B61" w14:paraId="69E1E431" w14:textId="77777777" w:rsidTr="005A1E85">
        <w:trPr>
          <w:trHeight w:val="567"/>
        </w:trPr>
        <w:tc>
          <w:tcPr>
            <w:tcW w:w="3114" w:type="dxa"/>
            <w:tcBorders>
              <w:top w:val="single" w:sz="4" w:space="0" w:color="auto"/>
              <w:left w:val="single" w:sz="4" w:space="0" w:color="auto"/>
              <w:bottom w:val="single" w:sz="4" w:space="0" w:color="auto"/>
              <w:right w:val="single" w:sz="4" w:space="0" w:color="auto"/>
            </w:tcBorders>
            <w:shd w:val="clear" w:color="auto" w:fill="FFE599" w:themeFill="accent4" w:themeFillTint="66"/>
            <w:vAlign w:val="center"/>
          </w:tcPr>
          <w:p w14:paraId="08AFD107" w14:textId="77777777" w:rsidR="00BB079C" w:rsidRPr="003C5B61" w:rsidRDefault="00BB079C" w:rsidP="005A1E85">
            <w:pPr>
              <w:spacing w:after="0" w:line="240" w:lineRule="auto"/>
              <w:rPr>
                <w:rFonts w:ascii="Century Gothic" w:eastAsia="Times New Roman" w:hAnsi="Century Gothic" w:cs="Arial"/>
                <w:color w:val="000000"/>
                <w:lang w:eastAsia="en-GB"/>
              </w:rPr>
            </w:pPr>
            <w:r w:rsidRPr="003C5B61">
              <w:rPr>
                <w:rFonts w:ascii="Century Gothic" w:eastAsia="Times New Roman" w:hAnsi="Century Gothic" w:cs="Arial"/>
                <w:color w:val="000000"/>
                <w:lang w:eastAsia="en-GB"/>
              </w:rPr>
              <w:t>Visual Impairment</w:t>
            </w:r>
          </w:p>
        </w:tc>
        <w:tc>
          <w:tcPr>
            <w:tcW w:w="1567"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5BF2BFAD"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560"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0AB02A4A" w14:textId="77777777" w:rsidR="00BB079C" w:rsidRPr="003C5B61" w:rsidRDefault="00BB079C" w:rsidP="005A1E85">
            <w:pPr>
              <w:spacing w:after="0" w:line="240" w:lineRule="auto"/>
              <w:rPr>
                <w:rFonts w:ascii="Century Gothic" w:eastAsia="Times New Roman" w:hAnsi="Century Gothic" w:cs="Calibri"/>
                <w:noProof/>
                <w:color w:val="000000"/>
                <w:lang w:eastAsia="en-GB"/>
              </w:rPr>
            </w:pPr>
          </w:p>
        </w:tc>
        <w:tc>
          <w:tcPr>
            <w:tcW w:w="1842" w:type="dxa"/>
            <w:tcBorders>
              <w:top w:val="single" w:sz="4" w:space="0" w:color="auto"/>
              <w:left w:val="nil"/>
              <w:bottom w:val="single" w:sz="4" w:space="0" w:color="auto"/>
              <w:right w:val="single" w:sz="4" w:space="0" w:color="auto"/>
            </w:tcBorders>
            <w:shd w:val="clear" w:color="auto" w:fill="FFE599" w:themeFill="accent4" w:themeFillTint="66"/>
            <w:noWrap/>
            <w:vAlign w:val="bottom"/>
          </w:tcPr>
          <w:p w14:paraId="23531594" w14:textId="77777777" w:rsidR="00BB079C" w:rsidRPr="003C5B61" w:rsidRDefault="00BB079C" w:rsidP="005A1E85">
            <w:pPr>
              <w:spacing w:after="0" w:line="240" w:lineRule="auto"/>
              <w:rPr>
                <w:rFonts w:ascii="Century Gothic" w:eastAsia="Times New Roman" w:hAnsi="Century Gothic" w:cs="Calibri"/>
                <w:color w:val="000000"/>
                <w:lang w:eastAsia="en-GB"/>
              </w:rPr>
            </w:pPr>
          </w:p>
        </w:tc>
        <w:tc>
          <w:tcPr>
            <w:tcW w:w="1701" w:type="dxa"/>
            <w:tcBorders>
              <w:top w:val="single" w:sz="4" w:space="0" w:color="auto"/>
              <w:left w:val="nil"/>
              <w:bottom w:val="single" w:sz="4" w:space="0" w:color="auto"/>
              <w:right w:val="single" w:sz="4" w:space="0" w:color="auto"/>
            </w:tcBorders>
            <w:shd w:val="clear" w:color="auto" w:fill="FFE599" w:themeFill="accent4" w:themeFillTint="66"/>
            <w:noWrap/>
            <w:vAlign w:val="center"/>
          </w:tcPr>
          <w:p w14:paraId="456F8730" w14:textId="77777777" w:rsidR="00BB079C" w:rsidRPr="003C5B61" w:rsidRDefault="00BB079C" w:rsidP="005A1E85">
            <w:pPr>
              <w:spacing w:after="0" w:line="240" w:lineRule="auto"/>
              <w:jc w:val="center"/>
              <w:rPr>
                <w:rFonts w:ascii="Century Gothic" w:eastAsia="Times New Roman" w:hAnsi="Century Gothic" w:cs="Calibri"/>
                <w:color w:val="000000"/>
                <w:lang w:eastAsia="en-GB"/>
              </w:rPr>
            </w:pPr>
          </w:p>
        </w:tc>
      </w:tr>
    </w:tbl>
    <w:p w14:paraId="17446882" w14:textId="366A047D" w:rsidR="00304D00" w:rsidRPr="003C5B61" w:rsidRDefault="00304D00" w:rsidP="00304D00">
      <w:pPr>
        <w:shd w:val="clear" w:color="auto" w:fill="FFFFFF"/>
        <w:spacing w:after="225" w:line="240" w:lineRule="auto"/>
        <w:ind w:right="600"/>
        <w:rPr>
          <w:rFonts w:ascii="Century Gothic" w:hAnsi="Century Gothic" w:cs="Arial"/>
          <w:color w:val="333333"/>
          <w:sz w:val="26"/>
          <w:szCs w:val="26"/>
        </w:rPr>
      </w:pPr>
    </w:p>
    <w:p w14:paraId="1C3B1145" w14:textId="77777777" w:rsidR="00304D00" w:rsidRPr="003C5B61" w:rsidRDefault="00304D00" w:rsidP="00304D00">
      <w:pPr>
        <w:shd w:val="clear" w:color="auto" w:fill="FFFFFF"/>
        <w:spacing w:after="225" w:line="240" w:lineRule="auto"/>
        <w:ind w:right="600"/>
        <w:rPr>
          <w:rFonts w:ascii="Century Gothic" w:hAnsi="Century Gothic" w:cs="Arial"/>
          <w:color w:val="333333"/>
          <w:sz w:val="26"/>
          <w:szCs w:val="26"/>
        </w:rPr>
      </w:pPr>
    </w:p>
    <w:p w14:paraId="0E101B34" w14:textId="77777777" w:rsidR="001A2790" w:rsidRPr="003C5B61" w:rsidRDefault="001A2790">
      <w:pPr>
        <w:spacing w:line="259" w:lineRule="auto"/>
        <w:rPr>
          <w:rFonts w:ascii="Century Gothic" w:hAnsi="Century Gothic"/>
        </w:rPr>
      </w:pPr>
    </w:p>
    <w:p w14:paraId="1F9BAAE3" w14:textId="50865C7B" w:rsidR="00895F6B" w:rsidRPr="003C5B61" w:rsidRDefault="00895F6B">
      <w:pPr>
        <w:spacing w:line="259" w:lineRule="auto"/>
        <w:rPr>
          <w:rFonts w:ascii="Century Gothic" w:hAnsi="Century Gothic"/>
        </w:rPr>
      </w:pPr>
    </w:p>
    <w:p w14:paraId="4D96B259" w14:textId="2944EE1B" w:rsidR="006D2292" w:rsidRPr="003C5B61" w:rsidRDefault="006D2292">
      <w:pPr>
        <w:spacing w:line="259" w:lineRule="auto"/>
        <w:rPr>
          <w:rFonts w:ascii="Century Gothic" w:hAnsi="Century Gothic"/>
        </w:rPr>
      </w:pPr>
    </w:p>
    <w:p w14:paraId="00BA4C64" w14:textId="77777777" w:rsidR="00F81073" w:rsidRPr="003C5B61" w:rsidRDefault="00F81073" w:rsidP="00F81073">
      <w:pPr>
        <w:shd w:val="clear" w:color="auto" w:fill="F2C7BA"/>
        <w:spacing w:line="259" w:lineRule="auto"/>
        <w:rPr>
          <w:rFonts w:ascii="Century Gothic" w:hAnsi="Century Gothic" w:cs="Arial"/>
          <w:b/>
          <w:bCs/>
          <w:color w:val="FF0000"/>
          <w:sz w:val="26"/>
          <w:szCs w:val="26"/>
        </w:rPr>
      </w:pPr>
      <w:r w:rsidRPr="003C5B61">
        <w:rPr>
          <w:rFonts w:ascii="Century Gothic" w:hAnsi="Century Gothic"/>
        </w:rPr>
        <w:t>*</w:t>
      </w:r>
      <w:r w:rsidRPr="003C5B61">
        <w:rPr>
          <w:rFonts w:ascii="Century Gothic" w:hAnsi="Century Gothic" w:cs="Arial"/>
          <w:b/>
          <w:bCs/>
          <w:color w:val="FF0000"/>
          <w:sz w:val="26"/>
          <w:szCs w:val="26"/>
        </w:rPr>
        <w:t xml:space="preserve"> Children MUST have an Autism Spectrum C</w:t>
      </w:r>
      <w:r>
        <w:rPr>
          <w:rFonts w:ascii="Century Gothic" w:hAnsi="Century Gothic" w:cs="Arial"/>
          <w:b/>
          <w:bCs/>
          <w:color w:val="FF0000"/>
          <w:sz w:val="26"/>
          <w:szCs w:val="26"/>
        </w:rPr>
        <w:t>ondition diagnosis to attend</w:t>
      </w:r>
    </w:p>
    <w:p w14:paraId="1C335490" w14:textId="783FE077" w:rsidR="006D2292" w:rsidRPr="003C5B61" w:rsidRDefault="006D2292">
      <w:pPr>
        <w:spacing w:line="259" w:lineRule="auto"/>
        <w:rPr>
          <w:rFonts w:ascii="Century Gothic" w:hAnsi="Century Gothic"/>
        </w:rPr>
      </w:pPr>
    </w:p>
    <w:p w14:paraId="4593325C" w14:textId="3AFFDA73" w:rsidR="006D2292" w:rsidRPr="003C5B61" w:rsidRDefault="006D2292">
      <w:pPr>
        <w:spacing w:line="259" w:lineRule="auto"/>
        <w:rPr>
          <w:rFonts w:ascii="Century Gothic" w:hAnsi="Century Gothic"/>
        </w:rPr>
      </w:pPr>
    </w:p>
    <w:p w14:paraId="046C3E41" w14:textId="012CEA54" w:rsidR="006D2292" w:rsidRDefault="006D2292">
      <w:pPr>
        <w:spacing w:line="259" w:lineRule="auto"/>
        <w:rPr>
          <w:rFonts w:ascii="Century Gothic" w:hAnsi="Century Gothic"/>
        </w:rPr>
      </w:pPr>
    </w:p>
    <w:p w14:paraId="27C6C9AE" w14:textId="77777777" w:rsidR="00AE5369" w:rsidRPr="003C5B61" w:rsidRDefault="00AE5369">
      <w:pPr>
        <w:spacing w:line="259" w:lineRule="auto"/>
        <w:rPr>
          <w:rFonts w:ascii="Century Gothic" w:hAnsi="Century Gothic"/>
        </w:rPr>
      </w:pPr>
    </w:p>
    <w:p w14:paraId="186ADFB2" w14:textId="77C0EB22" w:rsidR="00FA60C5" w:rsidRPr="003C5B61" w:rsidRDefault="00FA60C5" w:rsidP="00FA60C5">
      <w:pPr>
        <w:shd w:val="clear" w:color="auto" w:fill="F2C7BA"/>
        <w:rPr>
          <w:rFonts w:ascii="Century Gothic" w:hAnsi="Century Gothic" w:cs="Arial"/>
          <w:b/>
          <w:bCs/>
          <w:color w:val="0D0D0D" w:themeColor="text1" w:themeTint="F2"/>
          <w:sz w:val="28"/>
          <w:szCs w:val="28"/>
        </w:rPr>
      </w:pPr>
      <w:bookmarkStart w:id="0" w:name="_Hlk108014115"/>
      <w:r w:rsidRPr="003C5B61">
        <w:rPr>
          <w:rFonts w:ascii="Century Gothic" w:hAnsi="Century Gothic" w:cs="Arial"/>
          <w:b/>
          <w:bCs/>
          <w:color w:val="0D0D0D" w:themeColor="text1" w:themeTint="F2"/>
          <w:sz w:val="28"/>
          <w:szCs w:val="28"/>
        </w:rPr>
        <w:lastRenderedPageBreak/>
        <w:t>Communication &amp; Interaction / Autism Spectrum Conditions</w:t>
      </w:r>
    </w:p>
    <w:p w14:paraId="57147845" w14:textId="62DC51A6" w:rsidR="00FA60C5" w:rsidRPr="003C5B61" w:rsidRDefault="00FA60C5" w:rsidP="00FA60C5">
      <w:pPr>
        <w:spacing w:line="259" w:lineRule="auto"/>
        <w:rPr>
          <w:rFonts w:ascii="Century Gothic" w:hAnsi="Century Gothic"/>
          <w:sz w:val="16"/>
          <w:szCs w:val="16"/>
        </w:rPr>
      </w:pPr>
    </w:p>
    <w:p w14:paraId="4756C948" w14:textId="163B2E44" w:rsidR="00FA60C5" w:rsidRPr="003C5B61" w:rsidRDefault="00641273" w:rsidP="00FA60C5">
      <w:pPr>
        <w:shd w:val="clear" w:color="auto" w:fill="F2C7BA"/>
        <w:spacing w:line="259" w:lineRule="auto"/>
        <w:rPr>
          <w:rFonts w:ascii="Century Gothic" w:hAnsi="Century Gothic" w:cs="Arial"/>
          <w:sz w:val="26"/>
          <w:szCs w:val="26"/>
        </w:rPr>
      </w:pPr>
      <w:r w:rsidRPr="003C5B61">
        <w:rPr>
          <w:rFonts w:ascii="Century Gothic" w:hAnsi="Century Gothic" w:cs="Arial"/>
          <w:b/>
          <w:bCs/>
          <w:noProof/>
          <w:sz w:val="26"/>
          <w:szCs w:val="26"/>
          <w:lang w:eastAsia="en-GB"/>
        </w:rPr>
        <w:drawing>
          <wp:anchor distT="0" distB="0" distL="114300" distR="114300" simplePos="0" relativeHeight="251886592" behindDoc="0" locked="0" layoutInCell="1" allowOverlap="1" wp14:anchorId="78033F38" wp14:editId="0CE55FAD">
            <wp:simplePos x="0" y="0"/>
            <wp:positionH relativeFrom="margin">
              <wp:align>right</wp:align>
            </wp:positionH>
            <wp:positionV relativeFrom="paragraph">
              <wp:posOffset>84455</wp:posOffset>
            </wp:positionV>
            <wp:extent cx="1291590" cy="1162685"/>
            <wp:effectExtent l="0" t="0" r="3810" b="0"/>
            <wp:wrapThrough wrapText="bothSides">
              <wp:wrapPolygon edited="0">
                <wp:start x="0" y="0"/>
                <wp:lineTo x="0" y="21234"/>
                <wp:lineTo x="21345" y="21234"/>
                <wp:lineTo x="21345" y="0"/>
                <wp:lineTo x="0" y="0"/>
              </wp:wrapPolygon>
            </wp:wrapThrough>
            <wp:docPr id="160" name="Picture 160" descr="Beverle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Beverley School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1590" cy="1162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60C5" w:rsidRPr="003C5B61">
        <w:rPr>
          <w:rFonts w:ascii="Century Gothic" w:hAnsi="Century Gothic" w:cs="Arial"/>
          <w:b/>
          <w:bCs/>
          <w:sz w:val="26"/>
          <w:szCs w:val="26"/>
        </w:rPr>
        <w:t>School Name</w:t>
      </w:r>
      <w:r w:rsidR="00FA60C5" w:rsidRPr="003C5B61">
        <w:rPr>
          <w:rFonts w:ascii="Century Gothic" w:hAnsi="Century Gothic" w:cs="Arial"/>
          <w:sz w:val="26"/>
          <w:szCs w:val="26"/>
        </w:rPr>
        <w:t xml:space="preserve">:  Beverley School  </w:t>
      </w:r>
    </w:p>
    <w:p w14:paraId="67749D4E" w14:textId="59A008A7" w:rsidR="00FA60C5" w:rsidRPr="003C5B61" w:rsidRDefault="00FA60C5" w:rsidP="00FA60C5">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Provision:</w:t>
      </w:r>
      <w:r w:rsidRPr="003C5B61">
        <w:rPr>
          <w:rFonts w:ascii="Century Gothic" w:hAnsi="Century Gothic" w:cs="Arial"/>
          <w:sz w:val="26"/>
          <w:szCs w:val="26"/>
        </w:rPr>
        <w:t xml:space="preserve"> Special School (</w:t>
      </w:r>
      <w:r w:rsidR="00E67E6A">
        <w:rPr>
          <w:rFonts w:ascii="Century Gothic" w:hAnsi="Century Gothic" w:cs="Arial"/>
          <w:sz w:val="26"/>
          <w:szCs w:val="26"/>
        </w:rPr>
        <w:t>Reception</w:t>
      </w:r>
      <w:r w:rsidRPr="003C5B61">
        <w:rPr>
          <w:rFonts w:ascii="Century Gothic" w:hAnsi="Century Gothic" w:cs="Arial"/>
          <w:sz w:val="26"/>
          <w:szCs w:val="26"/>
        </w:rPr>
        <w:t xml:space="preserve"> to Post 16)</w:t>
      </w:r>
    </w:p>
    <w:p w14:paraId="0F89F926" w14:textId="77777777" w:rsidR="00FA60C5" w:rsidRPr="003C5B61" w:rsidRDefault="00FA60C5" w:rsidP="00FA60C5">
      <w:pPr>
        <w:shd w:val="clear" w:color="auto" w:fill="F2C7BA"/>
        <w:spacing w:line="259" w:lineRule="auto"/>
        <w:rPr>
          <w:rFonts w:ascii="Century Gothic" w:hAnsi="Century Gothic" w:cs="Arial"/>
          <w:sz w:val="26"/>
          <w:szCs w:val="26"/>
        </w:rPr>
      </w:pPr>
      <w:r w:rsidRPr="003C5B61">
        <w:rPr>
          <w:rFonts w:ascii="Century Gothic" w:hAnsi="Century Gothic" w:cs="Arial"/>
          <w:b/>
          <w:bCs/>
          <w:sz w:val="26"/>
          <w:szCs w:val="26"/>
        </w:rPr>
        <w:t xml:space="preserve">Offer: </w:t>
      </w:r>
      <w:r w:rsidRPr="003C5B61">
        <w:rPr>
          <w:rFonts w:ascii="Century Gothic" w:hAnsi="Century Gothic" w:cs="Arial"/>
          <w:sz w:val="26"/>
          <w:szCs w:val="26"/>
        </w:rPr>
        <w:t xml:space="preserve">Beverley School is an all-age specialist school for pupils who have an autistic spectrum condition. Pupils must have an ECHP and an Autism Diagnosis. </w:t>
      </w:r>
    </w:p>
    <w:p w14:paraId="3B27E106" w14:textId="77777777" w:rsidR="00FA60C5" w:rsidRPr="003C5B61" w:rsidRDefault="00FA60C5" w:rsidP="00FA60C5">
      <w:pPr>
        <w:shd w:val="clear" w:color="auto" w:fill="F2C7BA"/>
        <w:spacing w:line="259" w:lineRule="auto"/>
        <w:rPr>
          <w:rFonts w:ascii="Century Gothic" w:hAnsi="Century Gothic" w:cs="Arial"/>
          <w:sz w:val="26"/>
          <w:szCs w:val="26"/>
        </w:rPr>
      </w:pPr>
      <w:r w:rsidRPr="003C5B61">
        <w:rPr>
          <w:rFonts w:ascii="Century Gothic" w:hAnsi="Century Gothic" w:cs="Arial"/>
          <w:b/>
          <w:bCs/>
          <w:color w:val="0D0D0D" w:themeColor="text1" w:themeTint="F2"/>
          <w:sz w:val="26"/>
          <w:szCs w:val="26"/>
        </w:rPr>
        <w:t xml:space="preserve">Additional Information:  </w:t>
      </w:r>
      <w:r w:rsidRPr="003C5B61">
        <w:rPr>
          <w:rFonts w:ascii="Century Gothic" w:hAnsi="Century Gothic" w:cs="Arial"/>
          <w:sz w:val="26"/>
          <w:szCs w:val="26"/>
        </w:rPr>
        <w:t xml:space="preserve">All pupils follow the National Curriculum, and most will achieve external accreditation, including GCSE’s where possible, by the time they leave us. </w:t>
      </w:r>
    </w:p>
    <w:p w14:paraId="03F08231" w14:textId="6027C39A" w:rsidR="00FA60C5" w:rsidRPr="003C5B61" w:rsidRDefault="00FA60C5" w:rsidP="00FA60C5">
      <w:pPr>
        <w:shd w:val="clear" w:color="auto" w:fill="F2C7BA"/>
        <w:spacing w:line="259" w:lineRule="auto"/>
        <w:rPr>
          <w:rFonts w:ascii="Century Gothic" w:hAnsi="Century Gothic" w:cs="Arial"/>
          <w:sz w:val="26"/>
          <w:szCs w:val="26"/>
        </w:rPr>
      </w:pPr>
      <w:r w:rsidRPr="003C5B61">
        <w:rPr>
          <w:rFonts w:ascii="Century Gothic" w:hAnsi="Century Gothic" w:cs="Arial"/>
          <w:color w:val="0D0D0D" w:themeColor="text1" w:themeTint="F2"/>
          <w:sz w:val="26"/>
          <w:szCs w:val="26"/>
        </w:rPr>
        <w:t xml:space="preserve">Our vision is to create personalised learning opportunities based around individual EHCP outcomes and academic progress to successfully prepare our students for life after school. Our curriculum is based around the principles of preparation for adulthood, under the headings of Employment, Friends, Family and Community, </w:t>
      </w:r>
      <w:r w:rsidR="0078051F" w:rsidRPr="003C5B61">
        <w:rPr>
          <w:rFonts w:ascii="Century Gothic" w:hAnsi="Century Gothic" w:cs="Arial"/>
          <w:color w:val="0D0D0D" w:themeColor="text1" w:themeTint="F2"/>
          <w:sz w:val="26"/>
          <w:szCs w:val="26"/>
        </w:rPr>
        <w:t>Independence,</w:t>
      </w:r>
      <w:r w:rsidRPr="003C5B61">
        <w:rPr>
          <w:rFonts w:ascii="Century Gothic" w:hAnsi="Century Gothic" w:cs="Arial"/>
          <w:color w:val="0D0D0D" w:themeColor="text1" w:themeTint="F2"/>
          <w:sz w:val="26"/>
          <w:szCs w:val="26"/>
        </w:rPr>
        <w:t xml:space="preserve"> and Good Health from EYFS to 6th form. The preparation for adulthood themes are woven through the whole curriculum offer at Beverley. Specific Autism strategies are also embedded in the curriculum to enable communication and independence such as PECS, TEACCH and Attention Autism.</w:t>
      </w:r>
    </w:p>
    <w:p w14:paraId="07E3F744" w14:textId="289FF5B6" w:rsidR="005A6820" w:rsidRPr="003C5B61" w:rsidRDefault="00FA60C5" w:rsidP="00FA60C5">
      <w:pPr>
        <w:shd w:val="clear" w:color="auto" w:fill="F2C7BA"/>
        <w:spacing w:line="259" w:lineRule="auto"/>
        <w:rPr>
          <w:rFonts w:ascii="Century Gothic" w:hAnsi="Century Gothic" w:cs="Arial"/>
          <w:sz w:val="26"/>
          <w:szCs w:val="26"/>
        </w:rPr>
      </w:pPr>
      <w:r w:rsidRPr="003C5B61">
        <w:rPr>
          <w:rFonts w:ascii="Century Gothic" w:hAnsi="Century Gothic" w:cs="Arial"/>
          <w:sz w:val="26"/>
          <w:szCs w:val="26"/>
        </w:rPr>
        <w:t xml:space="preserve">Our classes are grouped to promote positive social relationships and support students’ social and emotional needs, teaching staff are experts in providing differentiation and challenge.  We offer a broad and balanced curriculum with an emphasis on Project Based learning throughout the whole school to promote active engagement, active learning and success in generalising skills and knowledge outside the classroom. Class timetables are planned to offer appropriate weighting of subject delivery to meet the needs of the learners. Classes where students are not accessing National Curriculum objectives are assessed on Language and Communication (English), Cognition (Maths) and Science using SOLAR assessment tool along with their EHCP outcomes. Classes where students are accessing the National Curriculum students are assessed on National Curriculum Learning Objectives, recorded on SOLAR, and their EHCP outcomes. </w:t>
      </w:r>
    </w:p>
    <w:p w14:paraId="763C32B0" w14:textId="77777777" w:rsidR="00FA60C5" w:rsidRPr="003C5B61" w:rsidRDefault="00FA60C5" w:rsidP="00D96806">
      <w:pPr>
        <w:spacing w:line="259" w:lineRule="auto"/>
        <w:rPr>
          <w:rFonts w:ascii="Century Gothic" w:hAnsi="Century Gothic" w:cs="Arial"/>
          <w:sz w:val="16"/>
          <w:szCs w:val="16"/>
        </w:rPr>
      </w:pPr>
    </w:p>
    <w:bookmarkEnd w:id="0"/>
    <w:p w14:paraId="23C22FA4" w14:textId="10111095" w:rsidR="006D2292" w:rsidRPr="003C5B61" w:rsidRDefault="006D2292">
      <w:pPr>
        <w:spacing w:line="259" w:lineRule="auto"/>
        <w:rPr>
          <w:rFonts w:ascii="Century Gothic" w:hAnsi="Century Gothic"/>
        </w:rPr>
      </w:pPr>
    </w:p>
    <w:p w14:paraId="084CC236" w14:textId="77777777" w:rsidR="00BB079C" w:rsidRDefault="00BB079C" w:rsidP="00BB079C"/>
    <w:p w14:paraId="33C7B068" w14:textId="77777777" w:rsidR="00692E6B" w:rsidRPr="00BB079C" w:rsidRDefault="00692E6B" w:rsidP="00BB079C"/>
    <w:p w14:paraId="77244588" w14:textId="77777777" w:rsidR="00BB079C" w:rsidRPr="00BB079C" w:rsidRDefault="00BB079C" w:rsidP="00BB079C"/>
    <w:p w14:paraId="65278F3C" w14:textId="03C351C3" w:rsidR="00930336" w:rsidRPr="003C5B61" w:rsidRDefault="00930336" w:rsidP="00930336">
      <w:pPr>
        <w:shd w:val="clear" w:color="auto" w:fill="9CC2E5" w:themeFill="accent5" w:themeFillTint="99"/>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Profound &amp; Multiple Learning Disability (PMLD)</w:t>
      </w:r>
    </w:p>
    <w:p w14:paraId="39AEEB4F" w14:textId="4E4CEDA2" w:rsidR="00930336" w:rsidRPr="003C5B61" w:rsidRDefault="00930336" w:rsidP="00930336">
      <w:pPr>
        <w:spacing w:line="259" w:lineRule="auto"/>
        <w:rPr>
          <w:rFonts w:ascii="Century Gothic" w:hAnsi="Century Gothic"/>
          <w:b/>
          <w:bCs/>
        </w:rPr>
      </w:pPr>
    </w:p>
    <w:p w14:paraId="0685FF82" w14:textId="784533B1" w:rsidR="00930336" w:rsidRPr="003C5B61" w:rsidRDefault="0006272C" w:rsidP="00930336">
      <w:pPr>
        <w:shd w:val="clear" w:color="auto" w:fill="BDD6EE" w:themeFill="accent5" w:themeFillTint="66"/>
        <w:spacing w:line="259" w:lineRule="auto"/>
        <w:rPr>
          <w:rFonts w:ascii="Century Gothic" w:hAnsi="Century Gothic" w:cs="Arial"/>
          <w:sz w:val="26"/>
          <w:szCs w:val="26"/>
        </w:rPr>
      </w:pPr>
      <w:r w:rsidRPr="003C5B61">
        <w:rPr>
          <w:rFonts w:ascii="Century Gothic" w:hAnsi="Century Gothic"/>
          <w:b/>
          <w:bCs/>
          <w:noProof/>
          <w:lang w:eastAsia="en-GB"/>
        </w:rPr>
        <w:drawing>
          <wp:anchor distT="0" distB="0" distL="114300" distR="114300" simplePos="0" relativeHeight="251888640" behindDoc="0" locked="0" layoutInCell="1" allowOverlap="1" wp14:anchorId="6C2725AA" wp14:editId="55CEB341">
            <wp:simplePos x="0" y="0"/>
            <wp:positionH relativeFrom="margin">
              <wp:posOffset>2703830</wp:posOffset>
            </wp:positionH>
            <wp:positionV relativeFrom="paragraph">
              <wp:posOffset>109855</wp:posOffset>
            </wp:positionV>
            <wp:extent cx="3699510" cy="826770"/>
            <wp:effectExtent l="0" t="0" r="0" b="0"/>
            <wp:wrapThrough wrapText="bothSides">
              <wp:wrapPolygon edited="0">
                <wp:start x="0" y="0"/>
                <wp:lineTo x="0" y="20903"/>
                <wp:lineTo x="21467" y="20903"/>
                <wp:lineTo x="21467" y="0"/>
                <wp:lineTo x="0" y="0"/>
              </wp:wrapPolygon>
            </wp:wrapThrough>
            <wp:docPr id="162" name="Picture 162" descr="Priory Wood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Priory Woods logo"/>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99510" cy="826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0336" w:rsidRPr="003C5B61">
        <w:rPr>
          <w:rFonts w:ascii="Century Gothic" w:hAnsi="Century Gothic" w:cs="Arial"/>
          <w:b/>
          <w:bCs/>
          <w:sz w:val="26"/>
          <w:szCs w:val="26"/>
        </w:rPr>
        <w:t>School Name</w:t>
      </w:r>
      <w:r w:rsidR="00930336" w:rsidRPr="003C5B61">
        <w:rPr>
          <w:rFonts w:ascii="Century Gothic" w:hAnsi="Century Gothic" w:cs="Arial"/>
          <w:sz w:val="26"/>
          <w:szCs w:val="26"/>
        </w:rPr>
        <w:t>:  Priory Woods School and Art College</w:t>
      </w:r>
    </w:p>
    <w:p w14:paraId="5DA7CE7B" w14:textId="583F8036" w:rsidR="00930336" w:rsidRPr="003C5B61" w:rsidRDefault="00930336" w:rsidP="00930336">
      <w:pPr>
        <w:shd w:val="clear" w:color="auto" w:fill="BDD6EE" w:themeFill="accent5" w:themeFillTint="66"/>
        <w:spacing w:line="259" w:lineRule="auto"/>
        <w:rPr>
          <w:rFonts w:ascii="Century Gothic" w:hAnsi="Century Gothic" w:cs="Arial"/>
          <w:sz w:val="26"/>
          <w:szCs w:val="26"/>
        </w:rPr>
      </w:pPr>
      <w:r w:rsidRPr="003C5B61">
        <w:rPr>
          <w:rFonts w:ascii="Century Gothic" w:hAnsi="Century Gothic" w:cs="Arial"/>
          <w:b/>
          <w:bCs/>
          <w:sz w:val="26"/>
          <w:szCs w:val="26"/>
        </w:rPr>
        <w:t>Provision:</w:t>
      </w:r>
      <w:r w:rsidRPr="003C5B61">
        <w:rPr>
          <w:rFonts w:ascii="Century Gothic" w:hAnsi="Century Gothic" w:cs="Arial"/>
          <w:sz w:val="26"/>
          <w:szCs w:val="26"/>
        </w:rPr>
        <w:t xml:space="preserve"> Special School</w:t>
      </w:r>
    </w:p>
    <w:p w14:paraId="17268AC9" w14:textId="77777777" w:rsidR="000D6D6E" w:rsidRPr="003C5B61" w:rsidRDefault="000D6D6E" w:rsidP="00930336">
      <w:pPr>
        <w:shd w:val="clear" w:color="auto" w:fill="BDD6EE" w:themeFill="accent5" w:themeFillTint="66"/>
        <w:spacing w:line="259" w:lineRule="auto"/>
        <w:rPr>
          <w:rFonts w:ascii="Century Gothic" w:hAnsi="Century Gothic" w:cs="Arial"/>
          <w:b/>
          <w:bCs/>
          <w:sz w:val="26"/>
          <w:szCs w:val="26"/>
        </w:rPr>
      </w:pPr>
    </w:p>
    <w:p w14:paraId="09A91DA1" w14:textId="19A6D859" w:rsidR="00930336" w:rsidRPr="003C5B61" w:rsidRDefault="00930336" w:rsidP="00930336">
      <w:pPr>
        <w:shd w:val="clear" w:color="auto" w:fill="BDD6EE" w:themeFill="accent5" w:themeFillTint="66"/>
        <w:spacing w:line="259" w:lineRule="auto"/>
        <w:rPr>
          <w:rFonts w:ascii="Century Gothic" w:hAnsi="Century Gothic" w:cs="Arial"/>
          <w:sz w:val="26"/>
          <w:szCs w:val="26"/>
        </w:rPr>
      </w:pPr>
      <w:r w:rsidRPr="003C5B61">
        <w:rPr>
          <w:rFonts w:ascii="Century Gothic" w:hAnsi="Century Gothic" w:cs="Arial"/>
          <w:b/>
          <w:bCs/>
          <w:sz w:val="26"/>
          <w:szCs w:val="26"/>
        </w:rPr>
        <w:t xml:space="preserve">Offer:  </w:t>
      </w:r>
      <w:r w:rsidRPr="003C5B61">
        <w:rPr>
          <w:rFonts w:ascii="Century Gothic" w:hAnsi="Century Gothic" w:cs="Arial"/>
          <w:sz w:val="26"/>
          <w:szCs w:val="26"/>
        </w:rPr>
        <w:t>Priory Woods School and Arts College is an all-age community special school. Our school provides a quality, inclusive education for pupils with severe learning difficulties and those with profound and multiple needs.</w:t>
      </w:r>
    </w:p>
    <w:p w14:paraId="7FD37B65" w14:textId="16A3C1A2" w:rsidR="00930336" w:rsidRPr="003C5B61" w:rsidRDefault="00930336" w:rsidP="00930336">
      <w:pPr>
        <w:shd w:val="clear" w:color="auto" w:fill="BDD6EE" w:themeFill="accent5" w:themeFillTint="66"/>
        <w:spacing w:line="259" w:lineRule="auto"/>
        <w:rPr>
          <w:rFonts w:ascii="Century Gothic" w:hAnsi="Century Gothic" w:cs="Arial"/>
          <w:sz w:val="26"/>
          <w:szCs w:val="26"/>
        </w:rPr>
      </w:pPr>
      <w:r w:rsidRPr="003C5B61">
        <w:rPr>
          <w:rFonts w:ascii="Century Gothic" w:hAnsi="Century Gothic" w:cs="Arial"/>
          <w:b/>
          <w:bCs/>
          <w:color w:val="0D0D0D" w:themeColor="text1" w:themeTint="F2"/>
          <w:sz w:val="26"/>
          <w:szCs w:val="26"/>
        </w:rPr>
        <w:t>Additional Information:</w:t>
      </w:r>
      <w:r w:rsidR="000D6D6E" w:rsidRPr="003C5B61">
        <w:rPr>
          <w:rFonts w:ascii="Century Gothic" w:hAnsi="Century Gothic" w:cs="Arial"/>
          <w:b/>
          <w:bCs/>
          <w:color w:val="0D0D0D" w:themeColor="text1" w:themeTint="F2"/>
          <w:sz w:val="26"/>
          <w:szCs w:val="26"/>
        </w:rPr>
        <w:t xml:space="preserve">  </w:t>
      </w:r>
      <w:r w:rsidRPr="003C5B61">
        <w:rPr>
          <w:rFonts w:ascii="Century Gothic" w:hAnsi="Century Gothic" w:cs="Arial"/>
          <w:sz w:val="26"/>
          <w:szCs w:val="26"/>
        </w:rPr>
        <w:t xml:space="preserve">At Priory Woods, we aim to support all of our children and young people to achieve the best that they can through a varied, exciting, </w:t>
      </w:r>
      <w:r w:rsidR="00647953" w:rsidRPr="003C5B61">
        <w:rPr>
          <w:rFonts w:ascii="Century Gothic" w:hAnsi="Century Gothic" w:cs="Arial"/>
          <w:sz w:val="26"/>
          <w:szCs w:val="26"/>
        </w:rPr>
        <w:t>dynamic,</w:t>
      </w:r>
      <w:r w:rsidRPr="003C5B61">
        <w:rPr>
          <w:rFonts w:ascii="Century Gothic" w:hAnsi="Century Gothic" w:cs="Arial"/>
          <w:sz w:val="26"/>
          <w:szCs w:val="26"/>
        </w:rPr>
        <w:t xml:space="preserve"> and challenging curriculum in a safe and stimulating environment, both within and outside of school. This is achieved with the dedication of a large school team as well as colleagues in other agencies. As an arts college, we focus on exploiting the arts in all its forms to provide opportunities to develop skills and enrich lives.</w:t>
      </w:r>
    </w:p>
    <w:p w14:paraId="6F31C1C8" w14:textId="77777777" w:rsidR="00930336" w:rsidRPr="003C5B61" w:rsidRDefault="00930336" w:rsidP="00930336">
      <w:pPr>
        <w:shd w:val="clear" w:color="auto" w:fill="BDD6EE" w:themeFill="accent5" w:themeFillTint="66"/>
        <w:spacing w:line="259" w:lineRule="auto"/>
        <w:rPr>
          <w:rFonts w:ascii="Century Gothic" w:hAnsi="Century Gothic" w:cs="Arial"/>
          <w:sz w:val="26"/>
          <w:szCs w:val="26"/>
        </w:rPr>
      </w:pPr>
      <w:r w:rsidRPr="003C5B61">
        <w:rPr>
          <w:rFonts w:ascii="Century Gothic" w:hAnsi="Century Gothic" w:cs="Arial"/>
          <w:sz w:val="26"/>
          <w:szCs w:val="26"/>
        </w:rPr>
        <w:t>We recognise that we cannot succeed in our aims alone and value and respect ongoing cooperation with families and other agencies. Our school is a community where everyone is valued and respected, where we have a shared commitment to providing the best learning opportunities possible. We have the highest expectations and aspirations for all of our learners and continually seek to develop to ensure that these are realised.</w:t>
      </w:r>
    </w:p>
    <w:p w14:paraId="2FBD03EE" w14:textId="77777777" w:rsidR="007200C9" w:rsidRPr="007200C9" w:rsidRDefault="007200C9" w:rsidP="007200C9">
      <w:pPr>
        <w:shd w:val="clear" w:color="auto" w:fill="BDD6EE" w:themeFill="accent5" w:themeFillTint="66"/>
        <w:spacing w:line="259" w:lineRule="auto"/>
        <w:rPr>
          <w:rFonts w:ascii="Century Gothic" w:hAnsi="Century Gothic" w:cs="Arial"/>
          <w:bCs/>
          <w:sz w:val="26"/>
          <w:szCs w:val="26"/>
        </w:rPr>
      </w:pPr>
      <w:r w:rsidRPr="007200C9">
        <w:rPr>
          <w:rFonts w:ascii="Century Gothic" w:hAnsi="Century Gothic" w:cs="Arial"/>
          <w:bCs/>
          <w:sz w:val="26"/>
          <w:szCs w:val="26"/>
        </w:rPr>
        <w:t xml:space="preserve">Children in Lower School enjoy learning in lots of exciting ways. Following a common theme, learning is structured around the Early Years Foundation Stage model and is adapted to meet pupils’ needs. Every minute of the day is an opportunity to learn, with a focus on play, outdoor learning, physical </w:t>
      </w:r>
      <w:proofErr w:type="gramStart"/>
      <w:r w:rsidRPr="007200C9">
        <w:rPr>
          <w:rFonts w:ascii="Century Gothic" w:hAnsi="Century Gothic" w:cs="Arial"/>
          <w:bCs/>
          <w:sz w:val="26"/>
          <w:szCs w:val="26"/>
        </w:rPr>
        <w:t>activities</w:t>
      </w:r>
      <w:proofErr w:type="gramEnd"/>
      <w:r w:rsidRPr="007200C9">
        <w:rPr>
          <w:rFonts w:ascii="Century Gothic" w:hAnsi="Century Gothic" w:cs="Arial"/>
          <w:bCs/>
          <w:sz w:val="26"/>
          <w:szCs w:val="26"/>
        </w:rPr>
        <w:t xml:space="preserve"> and visits into the community. </w:t>
      </w:r>
    </w:p>
    <w:p w14:paraId="014C9383" w14:textId="3BC96982" w:rsidR="007200C9" w:rsidRPr="007200C9" w:rsidRDefault="007200C9" w:rsidP="007200C9">
      <w:pPr>
        <w:shd w:val="clear" w:color="auto" w:fill="BDD6EE" w:themeFill="accent5" w:themeFillTint="66"/>
        <w:spacing w:line="259" w:lineRule="auto"/>
        <w:rPr>
          <w:rFonts w:ascii="Century Gothic" w:hAnsi="Century Gothic" w:cs="Arial"/>
          <w:bCs/>
          <w:sz w:val="26"/>
          <w:szCs w:val="26"/>
        </w:rPr>
      </w:pPr>
      <w:r w:rsidRPr="007200C9">
        <w:rPr>
          <w:rFonts w:ascii="Century Gothic" w:hAnsi="Century Gothic" w:cs="Arial"/>
          <w:bCs/>
          <w:sz w:val="26"/>
          <w:szCs w:val="26"/>
        </w:rPr>
        <w:t xml:space="preserve">Pupils also benefit from our school focus on creative and performing arts, enjoying dance and drama, </w:t>
      </w:r>
      <w:r w:rsidR="00692E6B" w:rsidRPr="007200C9">
        <w:rPr>
          <w:rFonts w:ascii="Century Gothic" w:hAnsi="Century Gothic" w:cs="Arial"/>
          <w:bCs/>
          <w:sz w:val="26"/>
          <w:szCs w:val="26"/>
        </w:rPr>
        <w:t>art,</w:t>
      </w:r>
      <w:r w:rsidRPr="007200C9">
        <w:rPr>
          <w:rFonts w:ascii="Century Gothic" w:hAnsi="Century Gothic" w:cs="Arial"/>
          <w:bCs/>
          <w:sz w:val="26"/>
          <w:szCs w:val="26"/>
        </w:rPr>
        <w:t xml:space="preserve"> and music. Most importantly, our children have fun!</w:t>
      </w:r>
    </w:p>
    <w:p w14:paraId="235A7971" w14:textId="77777777" w:rsidR="005A6820" w:rsidRPr="003C5B61" w:rsidRDefault="005A6820" w:rsidP="00930336">
      <w:pPr>
        <w:shd w:val="clear" w:color="auto" w:fill="BDD6EE" w:themeFill="accent5" w:themeFillTint="66"/>
        <w:spacing w:line="259" w:lineRule="auto"/>
        <w:rPr>
          <w:rFonts w:ascii="Century Gothic" w:hAnsi="Century Gothic" w:cs="Arial"/>
          <w:sz w:val="26"/>
          <w:szCs w:val="26"/>
        </w:rPr>
      </w:pPr>
    </w:p>
    <w:p w14:paraId="452ACEB4" w14:textId="65B1DAF5" w:rsidR="006D2292" w:rsidRPr="003C5B61" w:rsidRDefault="006D2292">
      <w:pPr>
        <w:spacing w:line="259" w:lineRule="auto"/>
        <w:rPr>
          <w:rFonts w:ascii="Century Gothic" w:hAnsi="Century Gothic"/>
        </w:rPr>
      </w:pPr>
    </w:p>
    <w:p w14:paraId="7329D81F" w14:textId="2755056A" w:rsidR="00B74BEF" w:rsidRPr="003C5B61" w:rsidRDefault="00B74BEF">
      <w:pPr>
        <w:spacing w:line="259" w:lineRule="auto"/>
        <w:rPr>
          <w:rFonts w:ascii="Century Gothic" w:hAnsi="Century Gothic"/>
        </w:rPr>
      </w:pPr>
    </w:p>
    <w:p w14:paraId="03BD7992" w14:textId="16ED8326" w:rsidR="00B74BEF" w:rsidRPr="003C5B61" w:rsidRDefault="00B74BEF">
      <w:pPr>
        <w:spacing w:line="259" w:lineRule="auto"/>
        <w:rPr>
          <w:rFonts w:ascii="Century Gothic" w:hAnsi="Century Gothic"/>
        </w:rPr>
      </w:pPr>
    </w:p>
    <w:p w14:paraId="30CD099E" w14:textId="44F6D0CF" w:rsidR="00B74BEF" w:rsidRPr="003C5B61" w:rsidRDefault="00B74BEF">
      <w:pPr>
        <w:spacing w:line="259" w:lineRule="auto"/>
        <w:rPr>
          <w:rFonts w:ascii="Century Gothic" w:hAnsi="Century Gothic"/>
        </w:rPr>
      </w:pPr>
    </w:p>
    <w:p w14:paraId="3830EDCC" w14:textId="4B6CE09D" w:rsidR="003F5C07" w:rsidRPr="003C5B61" w:rsidRDefault="003F5C07" w:rsidP="003F5C07">
      <w:pPr>
        <w:shd w:val="clear" w:color="auto" w:fill="ECBEEE"/>
        <w:rPr>
          <w:rFonts w:ascii="Century Gothic" w:hAnsi="Century Gothic" w:cs="Arial"/>
          <w:b/>
          <w:bCs/>
          <w:color w:val="0D0D0D" w:themeColor="text1" w:themeTint="F2"/>
          <w:sz w:val="28"/>
          <w:szCs w:val="28"/>
        </w:rPr>
      </w:pPr>
      <w:r w:rsidRPr="003C5B61">
        <w:rPr>
          <w:rFonts w:ascii="Century Gothic" w:hAnsi="Century Gothic" w:cs="Arial"/>
          <w:b/>
          <w:bCs/>
          <w:color w:val="0D0D0D" w:themeColor="text1" w:themeTint="F2"/>
          <w:sz w:val="28"/>
          <w:szCs w:val="28"/>
        </w:rPr>
        <w:t>Severe Learning Difficulties</w:t>
      </w:r>
      <w:r w:rsidR="0006131D" w:rsidRPr="003C5B61">
        <w:rPr>
          <w:rFonts w:ascii="Century Gothic" w:hAnsi="Century Gothic" w:cs="Arial"/>
          <w:b/>
          <w:bCs/>
          <w:color w:val="0D0D0D" w:themeColor="text1" w:themeTint="F2"/>
          <w:sz w:val="28"/>
          <w:szCs w:val="28"/>
        </w:rPr>
        <w:t xml:space="preserve"> (SLD)</w:t>
      </w:r>
    </w:p>
    <w:p w14:paraId="481F766A" w14:textId="79C31613" w:rsidR="003F5C07" w:rsidRPr="003C5B61" w:rsidRDefault="00661F12" w:rsidP="003F5C07">
      <w:pPr>
        <w:spacing w:line="259" w:lineRule="auto"/>
        <w:rPr>
          <w:rFonts w:ascii="Century Gothic" w:hAnsi="Century Gothic"/>
        </w:rPr>
      </w:pPr>
      <w:r w:rsidRPr="003C5B61">
        <w:rPr>
          <w:rFonts w:ascii="Century Gothic" w:hAnsi="Century Gothic"/>
          <w:noProof/>
          <w:lang w:eastAsia="en-GB"/>
        </w:rPr>
        <w:drawing>
          <wp:anchor distT="0" distB="0" distL="114300" distR="114300" simplePos="0" relativeHeight="251889664" behindDoc="0" locked="0" layoutInCell="1" allowOverlap="1" wp14:anchorId="66805AC4" wp14:editId="73215DE0">
            <wp:simplePos x="0" y="0"/>
            <wp:positionH relativeFrom="margin">
              <wp:align>right</wp:align>
            </wp:positionH>
            <wp:positionV relativeFrom="paragraph">
              <wp:posOffset>235132</wp:posOffset>
            </wp:positionV>
            <wp:extent cx="2555875" cy="1008380"/>
            <wp:effectExtent l="0" t="0" r="0" b="1270"/>
            <wp:wrapThrough wrapText="bothSides">
              <wp:wrapPolygon edited="0">
                <wp:start x="0" y="0"/>
                <wp:lineTo x="0" y="21219"/>
                <wp:lineTo x="21412" y="21219"/>
                <wp:lineTo x="21412" y="0"/>
                <wp:lineTo x="0" y="0"/>
              </wp:wrapPolygon>
            </wp:wrapThrough>
            <wp:docPr id="163" name="Picture 163" descr="Discovery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Discovery School logo"/>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55875" cy="1008380"/>
                    </a:xfrm>
                    <a:prstGeom prst="rect">
                      <a:avLst/>
                    </a:prstGeom>
                    <a:noFill/>
                    <a:ln>
                      <a:noFill/>
                    </a:ln>
                  </pic:spPr>
                </pic:pic>
              </a:graphicData>
            </a:graphic>
          </wp:anchor>
        </w:drawing>
      </w:r>
    </w:p>
    <w:p w14:paraId="7A0E8909" w14:textId="77777777" w:rsidR="003F5C07" w:rsidRPr="003C5B61" w:rsidRDefault="003F5C07" w:rsidP="003F5C07">
      <w:pPr>
        <w:shd w:val="clear" w:color="auto" w:fill="ECBEEE"/>
        <w:spacing w:line="259" w:lineRule="auto"/>
        <w:rPr>
          <w:rFonts w:ascii="Century Gothic" w:hAnsi="Century Gothic" w:cs="Arial"/>
          <w:sz w:val="26"/>
          <w:szCs w:val="26"/>
        </w:rPr>
      </w:pPr>
      <w:r w:rsidRPr="003C5B61">
        <w:rPr>
          <w:rFonts w:ascii="Century Gothic" w:hAnsi="Century Gothic" w:cs="Arial"/>
          <w:b/>
          <w:bCs/>
          <w:sz w:val="26"/>
          <w:szCs w:val="26"/>
        </w:rPr>
        <w:t>School Name</w:t>
      </w:r>
      <w:r w:rsidRPr="003C5B61">
        <w:rPr>
          <w:rFonts w:ascii="Century Gothic" w:hAnsi="Century Gothic" w:cs="Arial"/>
          <w:sz w:val="26"/>
          <w:szCs w:val="26"/>
        </w:rPr>
        <w:t xml:space="preserve">:  Discovery Academy  </w:t>
      </w:r>
    </w:p>
    <w:p w14:paraId="1AAC17E1" w14:textId="49C01289" w:rsidR="003F5C07" w:rsidRPr="003C5B61" w:rsidRDefault="003F5C07" w:rsidP="003F5C07">
      <w:pPr>
        <w:shd w:val="clear" w:color="auto" w:fill="ECBEEE"/>
        <w:spacing w:line="259" w:lineRule="auto"/>
        <w:rPr>
          <w:rFonts w:ascii="Century Gothic" w:hAnsi="Century Gothic" w:cs="Arial"/>
          <w:sz w:val="26"/>
          <w:szCs w:val="26"/>
        </w:rPr>
      </w:pPr>
      <w:r w:rsidRPr="003C5B61">
        <w:rPr>
          <w:rFonts w:ascii="Century Gothic" w:hAnsi="Century Gothic" w:cs="Arial"/>
          <w:b/>
          <w:bCs/>
          <w:sz w:val="26"/>
          <w:szCs w:val="26"/>
        </w:rPr>
        <w:t>Provision:</w:t>
      </w:r>
      <w:r w:rsidRPr="003C5B61">
        <w:rPr>
          <w:rFonts w:ascii="Century Gothic" w:hAnsi="Century Gothic" w:cs="Arial"/>
          <w:sz w:val="26"/>
          <w:szCs w:val="26"/>
        </w:rPr>
        <w:t xml:space="preserve"> Special School </w:t>
      </w:r>
    </w:p>
    <w:p w14:paraId="691E3402" w14:textId="77777777" w:rsidR="00DB2307" w:rsidRPr="003C5B61" w:rsidRDefault="003F5C07" w:rsidP="003F5C07">
      <w:pPr>
        <w:shd w:val="clear" w:color="auto" w:fill="ECBEEE"/>
        <w:spacing w:line="259" w:lineRule="auto"/>
        <w:rPr>
          <w:rFonts w:ascii="Century Gothic" w:hAnsi="Century Gothic" w:cs="Arial"/>
          <w:sz w:val="26"/>
          <w:szCs w:val="26"/>
        </w:rPr>
      </w:pPr>
      <w:r w:rsidRPr="003C5B61">
        <w:rPr>
          <w:rFonts w:ascii="Century Gothic" w:hAnsi="Century Gothic" w:cs="Arial"/>
          <w:b/>
          <w:bCs/>
          <w:sz w:val="26"/>
          <w:szCs w:val="26"/>
        </w:rPr>
        <w:t xml:space="preserve">Offer: </w:t>
      </w:r>
      <w:r w:rsidR="00DB2307" w:rsidRPr="003C5B61">
        <w:rPr>
          <w:rFonts w:ascii="Century Gothic" w:hAnsi="Century Gothic" w:cs="Arial"/>
          <w:sz w:val="26"/>
          <w:szCs w:val="26"/>
        </w:rPr>
        <w:t xml:space="preserve">Discovery Special Academy is a co-educational special academy for nursery and primary pupils (3 to 11 years) </w:t>
      </w:r>
      <w:r w:rsidRPr="003C5B61">
        <w:rPr>
          <w:rFonts w:ascii="Century Gothic" w:hAnsi="Century Gothic" w:cs="Arial"/>
          <w:sz w:val="26"/>
          <w:szCs w:val="26"/>
        </w:rPr>
        <w:t xml:space="preserve">and will be taking in its first year 7 pupils in September 2022. Pupils are supported with </w:t>
      </w:r>
      <w:r w:rsidR="00DB2307" w:rsidRPr="003C5B61">
        <w:rPr>
          <w:rFonts w:ascii="Century Gothic" w:hAnsi="Century Gothic" w:cs="Arial"/>
          <w:sz w:val="26"/>
          <w:szCs w:val="26"/>
        </w:rPr>
        <w:t>severe learning difficulties (SLD)</w:t>
      </w:r>
      <w:r w:rsidRPr="003C5B61">
        <w:rPr>
          <w:rFonts w:ascii="Century Gothic" w:hAnsi="Century Gothic" w:cs="Arial"/>
          <w:sz w:val="26"/>
          <w:szCs w:val="26"/>
        </w:rPr>
        <w:t xml:space="preserve"> and </w:t>
      </w:r>
      <w:r w:rsidR="00DB2307" w:rsidRPr="003C5B61">
        <w:rPr>
          <w:rFonts w:ascii="Century Gothic" w:hAnsi="Century Gothic" w:cs="Arial"/>
          <w:sz w:val="26"/>
          <w:szCs w:val="26"/>
        </w:rPr>
        <w:t>may also have needs in more than one area such as a physical disability or sensory difficulties.</w:t>
      </w:r>
    </w:p>
    <w:p w14:paraId="59858760" w14:textId="35E57D75" w:rsidR="00DB2307" w:rsidRPr="003C5B61" w:rsidRDefault="003F5C07" w:rsidP="003F5C07">
      <w:pPr>
        <w:shd w:val="clear" w:color="auto" w:fill="ECBEEE"/>
        <w:spacing w:line="259" w:lineRule="auto"/>
        <w:rPr>
          <w:rFonts w:ascii="Century Gothic" w:hAnsi="Century Gothic" w:cs="Arial"/>
          <w:sz w:val="26"/>
          <w:szCs w:val="26"/>
        </w:rPr>
      </w:pPr>
      <w:r w:rsidRPr="003C5B61">
        <w:rPr>
          <w:rFonts w:ascii="Century Gothic" w:hAnsi="Century Gothic" w:cs="Arial"/>
          <w:b/>
          <w:bCs/>
          <w:color w:val="0D0D0D" w:themeColor="text1" w:themeTint="F2"/>
          <w:sz w:val="26"/>
          <w:szCs w:val="26"/>
        </w:rPr>
        <w:t xml:space="preserve">Additional Information:  </w:t>
      </w:r>
      <w:r w:rsidR="00DB2307" w:rsidRPr="003C5B61">
        <w:rPr>
          <w:rFonts w:ascii="Century Gothic" w:hAnsi="Century Gothic" w:cs="Arial"/>
          <w:sz w:val="26"/>
          <w:szCs w:val="26"/>
        </w:rPr>
        <w:t xml:space="preserve">All children who attend the setting have an Education and Health Care Plan (EHCP).  To be admitted to the academy, the EHCP must identify a pupil’s main presenting needs </w:t>
      </w:r>
      <w:r w:rsidR="00DB2307" w:rsidRPr="00731679">
        <w:rPr>
          <w:rFonts w:ascii="Century Gothic" w:hAnsi="Century Gothic" w:cs="Arial"/>
          <w:sz w:val="26"/>
          <w:szCs w:val="26"/>
        </w:rPr>
        <w:t>as</w:t>
      </w:r>
      <w:r w:rsidR="00DB2307" w:rsidRPr="00731679">
        <w:rPr>
          <w:rFonts w:ascii="Century Gothic" w:hAnsi="Century Gothic" w:cs="Arial"/>
          <w:b/>
          <w:bCs/>
          <w:sz w:val="26"/>
          <w:szCs w:val="26"/>
        </w:rPr>
        <w:t xml:space="preserve"> severe learning difficulties</w:t>
      </w:r>
      <w:r w:rsidR="00DB2307" w:rsidRPr="003C5B61">
        <w:rPr>
          <w:rFonts w:ascii="Century Gothic" w:hAnsi="Century Gothic" w:cs="Arial"/>
          <w:sz w:val="26"/>
          <w:szCs w:val="26"/>
        </w:rPr>
        <w:t xml:space="preserve">, alongside any other communication difficulties, physical, </w:t>
      </w:r>
      <w:r w:rsidR="00692E6B" w:rsidRPr="003C5B61">
        <w:rPr>
          <w:rFonts w:ascii="Century Gothic" w:hAnsi="Century Gothic" w:cs="Arial"/>
          <w:sz w:val="26"/>
          <w:szCs w:val="26"/>
        </w:rPr>
        <w:t>sensory,</w:t>
      </w:r>
      <w:r w:rsidR="00DB2307" w:rsidRPr="003C5B61">
        <w:rPr>
          <w:rFonts w:ascii="Century Gothic" w:hAnsi="Century Gothic" w:cs="Arial"/>
          <w:sz w:val="26"/>
          <w:szCs w:val="26"/>
        </w:rPr>
        <w:t xml:space="preserve"> and medical needs.</w:t>
      </w:r>
    </w:p>
    <w:p w14:paraId="72A75340" w14:textId="14C9C1E9" w:rsidR="003F5C07" w:rsidRPr="003C5B61" w:rsidRDefault="00DB2307" w:rsidP="003F5C07">
      <w:pPr>
        <w:shd w:val="clear" w:color="auto" w:fill="ECBEEE"/>
        <w:spacing w:line="259" w:lineRule="auto"/>
        <w:rPr>
          <w:rFonts w:ascii="Century Gothic" w:hAnsi="Century Gothic" w:cs="Arial"/>
          <w:sz w:val="26"/>
          <w:szCs w:val="26"/>
        </w:rPr>
      </w:pPr>
      <w:r w:rsidRPr="003C5B61">
        <w:rPr>
          <w:rFonts w:ascii="Century Gothic" w:hAnsi="Century Gothic" w:cs="Arial"/>
          <w:sz w:val="26"/>
          <w:szCs w:val="26"/>
        </w:rPr>
        <w:t xml:space="preserve">We believe that a child’s education is a partnership between parents, </w:t>
      </w:r>
      <w:r w:rsidR="003F5C07" w:rsidRPr="003C5B61">
        <w:rPr>
          <w:rFonts w:ascii="Century Gothic" w:hAnsi="Century Gothic" w:cs="Arial"/>
          <w:sz w:val="26"/>
          <w:szCs w:val="26"/>
        </w:rPr>
        <w:t>professionals,</w:t>
      </w:r>
      <w:r w:rsidRPr="003C5B61">
        <w:rPr>
          <w:rFonts w:ascii="Century Gothic" w:hAnsi="Century Gothic" w:cs="Arial"/>
          <w:sz w:val="26"/>
          <w:szCs w:val="26"/>
        </w:rPr>
        <w:t xml:space="preserve"> and academy staff, therefore we aim for regular, </w:t>
      </w:r>
      <w:r w:rsidR="00692E6B" w:rsidRPr="003C5B61">
        <w:rPr>
          <w:rFonts w:ascii="Century Gothic" w:hAnsi="Century Gothic" w:cs="Arial"/>
          <w:sz w:val="26"/>
          <w:szCs w:val="26"/>
        </w:rPr>
        <w:t>open,</w:t>
      </w:r>
      <w:r w:rsidRPr="003C5B61">
        <w:rPr>
          <w:rFonts w:ascii="Century Gothic" w:hAnsi="Century Gothic" w:cs="Arial"/>
          <w:sz w:val="26"/>
          <w:szCs w:val="26"/>
        </w:rPr>
        <w:t xml:space="preserve"> and honest communication. </w:t>
      </w:r>
    </w:p>
    <w:p w14:paraId="1831B53D" w14:textId="6893ED08" w:rsidR="003F5C07" w:rsidRPr="003C5B61" w:rsidRDefault="00DB2307" w:rsidP="003F5C07">
      <w:pPr>
        <w:shd w:val="clear" w:color="auto" w:fill="ECBEEE"/>
        <w:spacing w:line="259" w:lineRule="auto"/>
        <w:rPr>
          <w:rFonts w:ascii="Century Gothic" w:hAnsi="Century Gothic" w:cs="Arial"/>
          <w:sz w:val="26"/>
          <w:szCs w:val="26"/>
        </w:rPr>
      </w:pPr>
      <w:r w:rsidRPr="003C5B61">
        <w:rPr>
          <w:rFonts w:ascii="Century Gothic" w:hAnsi="Century Gothic" w:cs="Arial"/>
          <w:sz w:val="26"/>
          <w:szCs w:val="26"/>
        </w:rPr>
        <w:t>Curriculum provision at Discovery is dependent on the needs of the child. Therefore, we do not prescribe to one specific teaching approach, as what works for one child may not work for another. This means that we draw on a variety of approaches, including traditional teaching methods for those pupils who are able to access subject specific learning.  This allows a holistic approach centred on personalised learning with developmental learning intentions drawn from a variety of sources including (but not limited to) Development Matters</w:t>
      </w:r>
      <w:r w:rsidR="003F5C07" w:rsidRPr="003C5B61">
        <w:rPr>
          <w:rFonts w:ascii="Century Gothic" w:hAnsi="Century Gothic" w:cs="Arial"/>
          <w:sz w:val="26"/>
          <w:szCs w:val="26"/>
        </w:rPr>
        <w:t xml:space="preserve"> </w:t>
      </w:r>
      <w:r w:rsidRPr="003C5B61">
        <w:rPr>
          <w:rFonts w:ascii="Century Gothic" w:hAnsi="Century Gothic" w:cs="Arial"/>
          <w:sz w:val="26"/>
          <w:szCs w:val="26"/>
        </w:rPr>
        <w:t>the National Curriculum Frameworks, the Autism Education Trust, Occupational Therapy programmes and Speech and Language interventions</w:t>
      </w:r>
      <w:r w:rsidR="003F5C07" w:rsidRPr="003C5B61">
        <w:rPr>
          <w:rFonts w:ascii="Century Gothic" w:hAnsi="Century Gothic" w:cs="Arial"/>
          <w:sz w:val="26"/>
          <w:szCs w:val="26"/>
        </w:rPr>
        <w:t>.</w:t>
      </w:r>
    </w:p>
    <w:p w14:paraId="0DF92EE4" w14:textId="77777777" w:rsidR="00882386" w:rsidRPr="003C5B61" w:rsidRDefault="00882386" w:rsidP="003F5C07">
      <w:pPr>
        <w:shd w:val="clear" w:color="auto" w:fill="ECBEEE"/>
        <w:spacing w:line="259" w:lineRule="auto"/>
        <w:rPr>
          <w:rFonts w:ascii="Century Gothic" w:hAnsi="Century Gothic" w:cs="Arial"/>
          <w:sz w:val="26"/>
          <w:szCs w:val="26"/>
        </w:rPr>
      </w:pPr>
    </w:p>
    <w:p w14:paraId="7E7F77DC" w14:textId="7B262064" w:rsidR="006D2292" w:rsidRPr="003C5B61" w:rsidRDefault="006D2292">
      <w:pPr>
        <w:spacing w:line="259" w:lineRule="auto"/>
        <w:rPr>
          <w:rFonts w:ascii="Century Gothic" w:hAnsi="Century Gothic"/>
        </w:rPr>
      </w:pPr>
    </w:p>
    <w:p w14:paraId="00B584B5" w14:textId="5E30C088" w:rsidR="006D2292" w:rsidRPr="003C5B61" w:rsidRDefault="006D2292">
      <w:pPr>
        <w:spacing w:line="259" w:lineRule="auto"/>
        <w:rPr>
          <w:rFonts w:ascii="Century Gothic" w:hAnsi="Century Gothic"/>
        </w:rPr>
      </w:pPr>
    </w:p>
    <w:p w14:paraId="0F571938" w14:textId="1B6F3DD5" w:rsidR="00B74BEF" w:rsidRPr="003C5B61" w:rsidRDefault="00B74BEF">
      <w:pPr>
        <w:spacing w:line="259" w:lineRule="auto"/>
        <w:rPr>
          <w:rFonts w:ascii="Century Gothic" w:hAnsi="Century Gothic"/>
        </w:rPr>
      </w:pPr>
    </w:p>
    <w:p w14:paraId="15A3C89B" w14:textId="4753ACF0" w:rsidR="00B74BEF" w:rsidRDefault="00B74BEF">
      <w:pPr>
        <w:spacing w:line="259" w:lineRule="auto"/>
        <w:rPr>
          <w:rFonts w:ascii="Century Gothic" w:hAnsi="Century Gothic"/>
        </w:rPr>
      </w:pPr>
    </w:p>
    <w:p w14:paraId="518F27BE" w14:textId="77777777" w:rsidR="00692E6B" w:rsidRPr="003C5B61" w:rsidRDefault="00692E6B">
      <w:pPr>
        <w:spacing w:line="259" w:lineRule="auto"/>
        <w:rPr>
          <w:rFonts w:ascii="Century Gothic" w:hAnsi="Century Gothic"/>
        </w:rPr>
      </w:pPr>
    </w:p>
    <w:p w14:paraId="701E49BA" w14:textId="54FF5CE7" w:rsidR="00B74BEF" w:rsidRPr="003C5B61" w:rsidRDefault="00B74BEF">
      <w:pPr>
        <w:spacing w:line="259" w:lineRule="auto"/>
        <w:rPr>
          <w:rFonts w:ascii="Century Gothic" w:hAnsi="Century Gothic"/>
        </w:rPr>
      </w:pPr>
    </w:p>
    <w:p w14:paraId="639BFF54" w14:textId="729F2B8E" w:rsidR="00B74BEF" w:rsidRPr="003C5B61" w:rsidRDefault="00B74BEF">
      <w:pPr>
        <w:spacing w:line="259" w:lineRule="auto"/>
        <w:rPr>
          <w:rFonts w:ascii="Century Gothic" w:hAnsi="Century Gothic"/>
        </w:rPr>
      </w:pPr>
    </w:p>
    <w:p w14:paraId="5F56D1F5" w14:textId="20C18916" w:rsidR="00B74BEF" w:rsidRPr="003C5B61" w:rsidRDefault="00B74BEF">
      <w:pPr>
        <w:spacing w:line="259" w:lineRule="auto"/>
        <w:rPr>
          <w:rFonts w:ascii="Century Gothic" w:hAnsi="Century Gothic"/>
        </w:rPr>
      </w:pPr>
    </w:p>
    <w:p w14:paraId="24C31FBA" w14:textId="77777777" w:rsidR="00DD2621" w:rsidRPr="003C5B61" w:rsidRDefault="00DD2621" w:rsidP="00DD2621">
      <w:pPr>
        <w:shd w:val="clear" w:color="auto" w:fill="BA9EF8"/>
        <w:rPr>
          <w:rFonts w:ascii="Century Gothic" w:hAnsi="Century Gothic" w:cs="Arial"/>
          <w:b/>
          <w:bCs/>
          <w:color w:val="FFFFFF" w:themeColor="background1"/>
          <w:sz w:val="28"/>
          <w:szCs w:val="28"/>
        </w:rPr>
      </w:pPr>
      <w:r w:rsidRPr="003C5B61">
        <w:rPr>
          <w:rFonts w:ascii="Century Gothic" w:hAnsi="Century Gothic" w:cs="Arial"/>
          <w:b/>
          <w:bCs/>
          <w:color w:val="0D0D0D" w:themeColor="text1" w:themeTint="F2"/>
          <w:sz w:val="28"/>
          <w:szCs w:val="28"/>
        </w:rPr>
        <w:t>Social, Emotional &amp; Mental Health (SEMH)</w:t>
      </w:r>
    </w:p>
    <w:p w14:paraId="6CA4F510" w14:textId="65AEECAA" w:rsidR="00DD2621" w:rsidRPr="003C5B61" w:rsidRDefault="00DD2621" w:rsidP="00DD2621">
      <w:pPr>
        <w:spacing w:line="259" w:lineRule="auto"/>
        <w:rPr>
          <w:rFonts w:ascii="Century Gothic" w:hAnsi="Century Gothic"/>
        </w:rPr>
      </w:pPr>
    </w:p>
    <w:p w14:paraId="135DA3D3" w14:textId="281CDFC6" w:rsidR="007200C9" w:rsidRPr="007200C9" w:rsidRDefault="009D02DC" w:rsidP="007200C9">
      <w:pPr>
        <w:pStyle w:val="NormalWeb"/>
        <w:shd w:val="clear" w:color="auto" w:fill="BA9EF8"/>
        <w:spacing w:after="360"/>
        <w:rPr>
          <w:rFonts w:ascii="Century Gothic" w:hAnsi="Century Gothic" w:cs="Arial"/>
          <w:bCs/>
          <w:sz w:val="26"/>
          <w:szCs w:val="26"/>
        </w:rPr>
      </w:pPr>
      <w:r>
        <w:rPr>
          <w:noProof/>
        </w:rPr>
        <w:drawing>
          <wp:anchor distT="0" distB="0" distL="114300" distR="114300" simplePos="0" relativeHeight="252002304" behindDoc="1" locked="0" layoutInCell="1" allowOverlap="1" wp14:anchorId="645121B6" wp14:editId="177FA4EE">
            <wp:simplePos x="0" y="0"/>
            <wp:positionH relativeFrom="column">
              <wp:posOffset>4961255</wp:posOffset>
            </wp:positionH>
            <wp:positionV relativeFrom="paragraph">
              <wp:posOffset>15240</wp:posOffset>
            </wp:positionV>
            <wp:extent cx="1447800" cy="1447800"/>
            <wp:effectExtent l="0" t="0" r="0" b="0"/>
            <wp:wrapSquare wrapText="bothSides"/>
            <wp:docPr id="28" name="Picture 28" descr="Holmwood 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lmwood School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anchor>
        </w:drawing>
      </w:r>
      <w:r w:rsidR="007200C9" w:rsidRPr="007200C9">
        <w:rPr>
          <w:rFonts w:ascii="Century Gothic" w:eastAsiaTheme="minorEastAsia" w:hAnsi="Century Gothic" w:cs="Arial"/>
          <w:b/>
          <w:bCs/>
          <w:sz w:val="26"/>
          <w:szCs w:val="26"/>
        </w:rPr>
        <w:t>S</w:t>
      </w:r>
      <w:r w:rsidR="00692E6B">
        <w:rPr>
          <w:rFonts w:ascii="Century Gothic" w:eastAsiaTheme="minorEastAsia" w:hAnsi="Century Gothic" w:cs="Arial"/>
          <w:b/>
          <w:bCs/>
          <w:sz w:val="26"/>
          <w:szCs w:val="26"/>
        </w:rPr>
        <w:t>chool name</w:t>
      </w:r>
      <w:r w:rsidR="007200C9" w:rsidRPr="007200C9">
        <w:rPr>
          <w:rFonts w:ascii="Century Gothic" w:eastAsiaTheme="minorEastAsia" w:hAnsi="Century Gothic" w:cs="Arial"/>
          <w:b/>
          <w:bCs/>
          <w:sz w:val="26"/>
          <w:szCs w:val="26"/>
        </w:rPr>
        <w:t xml:space="preserve">:  </w:t>
      </w:r>
      <w:r w:rsidR="007200C9" w:rsidRPr="007200C9">
        <w:rPr>
          <w:rFonts w:ascii="Century Gothic" w:eastAsiaTheme="minorEastAsia" w:hAnsi="Century Gothic" w:cs="Arial"/>
          <w:bCs/>
          <w:sz w:val="26"/>
          <w:szCs w:val="26"/>
        </w:rPr>
        <w:t xml:space="preserve">Holmwood School </w:t>
      </w:r>
    </w:p>
    <w:p w14:paraId="0A62962B" w14:textId="7061B85D" w:rsidR="007200C9" w:rsidRPr="007200C9" w:rsidRDefault="007200C9" w:rsidP="007200C9">
      <w:pPr>
        <w:pStyle w:val="NormalWeb"/>
        <w:shd w:val="clear" w:color="auto" w:fill="BA9EF8"/>
        <w:spacing w:after="360"/>
        <w:rPr>
          <w:rFonts w:ascii="Century Gothic" w:hAnsi="Century Gothic" w:cs="Arial"/>
          <w:bCs/>
          <w:sz w:val="26"/>
          <w:szCs w:val="26"/>
        </w:rPr>
      </w:pPr>
      <w:r w:rsidRPr="007200C9">
        <w:rPr>
          <w:rFonts w:ascii="Century Gothic" w:eastAsiaTheme="minorEastAsia" w:hAnsi="Century Gothic" w:cs="Arial"/>
          <w:b/>
          <w:bCs/>
          <w:sz w:val="26"/>
          <w:szCs w:val="26"/>
        </w:rPr>
        <w:t xml:space="preserve">Do children need to have a plan to </w:t>
      </w:r>
      <w:r w:rsidR="00692E6B" w:rsidRPr="007200C9">
        <w:rPr>
          <w:rFonts w:ascii="Century Gothic" w:eastAsiaTheme="minorEastAsia" w:hAnsi="Century Gothic" w:cs="Arial"/>
          <w:b/>
          <w:bCs/>
          <w:sz w:val="26"/>
          <w:szCs w:val="26"/>
        </w:rPr>
        <w:t>attend?</w:t>
      </w:r>
      <w:r w:rsidRPr="007200C9">
        <w:rPr>
          <w:rFonts w:ascii="Century Gothic" w:eastAsiaTheme="minorEastAsia" w:hAnsi="Century Gothic" w:cs="Arial"/>
          <w:b/>
          <w:bCs/>
          <w:sz w:val="26"/>
          <w:szCs w:val="26"/>
        </w:rPr>
        <w:t xml:space="preserve"> </w:t>
      </w:r>
      <w:r w:rsidRPr="007200C9">
        <w:rPr>
          <w:rFonts w:ascii="Century Gothic" w:eastAsiaTheme="minorEastAsia" w:hAnsi="Century Gothic" w:cs="Arial"/>
          <w:bCs/>
          <w:sz w:val="26"/>
          <w:szCs w:val="26"/>
        </w:rPr>
        <w:t>Yes</w:t>
      </w:r>
    </w:p>
    <w:p w14:paraId="0327B229" w14:textId="1C940BD5" w:rsidR="007200C9" w:rsidRPr="007200C9" w:rsidRDefault="007200C9" w:rsidP="007200C9">
      <w:pPr>
        <w:pStyle w:val="NormalWeb"/>
        <w:shd w:val="clear" w:color="auto" w:fill="BA9EF8"/>
        <w:spacing w:after="360"/>
        <w:rPr>
          <w:rFonts w:ascii="Century Gothic" w:hAnsi="Century Gothic" w:cs="Arial"/>
          <w:bCs/>
          <w:sz w:val="26"/>
          <w:szCs w:val="26"/>
        </w:rPr>
      </w:pPr>
      <w:r w:rsidRPr="007200C9">
        <w:rPr>
          <w:rFonts w:ascii="Century Gothic" w:eastAsiaTheme="minorEastAsia" w:hAnsi="Century Gothic" w:cs="Arial"/>
          <w:b/>
          <w:bCs/>
          <w:sz w:val="26"/>
          <w:szCs w:val="26"/>
        </w:rPr>
        <w:t xml:space="preserve">Do children need a diagnosis to </w:t>
      </w:r>
      <w:r w:rsidR="00692E6B" w:rsidRPr="007200C9">
        <w:rPr>
          <w:rFonts w:ascii="Century Gothic" w:eastAsiaTheme="minorEastAsia" w:hAnsi="Century Gothic" w:cs="Arial"/>
          <w:b/>
          <w:bCs/>
          <w:sz w:val="26"/>
          <w:szCs w:val="26"/>
        </w:rPr>
        <w:t>attend?</w:t>
      </w:r>
      <w:r w:rsidRPr="007200C9">
        <w:rPr>
          <w:rFonts w:ascii="Century Gothic" w:eastAsiaTheme="minorEastAsia" w:hAnsi="Century Gothic" w:cs="Arial"/>
          <w:b/>
          <w:bCs/>
          <w:sz w:val="26"/>
          <w:szCs w:val="26"/>
        </w:rPr>
        <w:t xml:space="preserve"> </w:t>
      </w:r>
      <w:r w:rsidRPr="007200C9">
        <w:rPr>
          <w:rFonts w:ascii="Century Gothic" w:eastAsiaTheme="minorEastAsia" w:hAnsi="Century Gothic" w:cs="Arial"/>
          <w:bCs/>
          <w:sz w:val="26"/>
          <w:szCs w:val="26"/>
        </w:rPr>
        <w:t>No, however SEMH must be the Primary Need</w:t>
      </w:r>
    </w:p>
    <w:p w14:paraId="19A9235A" w14:textId="4CA082F0" w:rsidR="007200C9" w:rsidRPr="007200C9" w:rsidRDefault="007200C9" w:rsidP="007200C9">
      <w:pPr>
        <w:pStyle w:val="NormalWeb"/>
        <w:shd w:val="clear" w:color="auto" w:fill="BA9EF8"/>
        <w:spacing w:after="360"/>
        <w:rPr>
          <w:rFonts w:ascii="Century Gothic" w:hAnsi="Century Gothic" w:cs="Arial"/>
          <w:bCs/>
          <w:sz w:val="26"/>
          <w:szCs w:val="26"/>
        </w:rPr>
      </w:pPr>
      <w:r w:rsidRPr="007200C9">
        <w:rPr>
          <w:rFonts w:ascii="Century Gothic" w:eastAsiaTheme="minorEastAsia" w:hAnsi="Century Gothic" w:cs="Arial"/>
          <w:b/>
          <w:bCs/>
          <w:sz w:val="26"/>
          <w:szCs w:val="26"/>
        </w:rPr>
        <w:t xml:space="preserve">Where will they be educated:  </w:t>
      </w:r>
      <w:r w:rsidRPr="007200C9">
        <w:rPr>
          <w:rFonts w:ascii="Century Gothic" w:eastAsiaTheme="minorEastAsia" w:hAnsi="Century Gothic" w:cs="Arial"/>
          <w:bCs/>
          <w:sz w:val="26"/>
          <w:szCs w:val="26"/>
        </w:rPr>
        <w:t xml:space="preserve">Holmwood School is </w:t>
      </w:r>
      <w:r w:rsidR="00692E6B" w:rsidRPr="007200C9">
        <w:rPr>
          <w:rFonts w:ascii="Century Gothic" w:eastAsiaTheme="minorEastAsia" w:hAnsi="Century Gothic" w:cs="Arial"/>
          <w:bCs/>
          <w:sz w:val="26"/>
          <w:szCs w:val="26"/>
        </w:rPr>
        <w:t>an</w:t>
      </w:r>
      <w:r w:rsidRPr="007200C9">
        <w:rPr>
          <w:rFonts w:ascii="Century Gothic" w:eastAsiaTheme="minorEastAsia" w:hAnsi="Century Gothic" w:cs="Arial"/>
          <w:bCs/>
          <w:sz w:val="26"/>
          <w:szCs w:val="26"/>
        </w:rPr>
        <w:t xml:space="preserve"> </w:t>
      </w:r>
      <w:r w:rsidR="00731679" w:rsidRPr="007200C9">
        <w:rPr>
          <w:rFonts w:ascii="Century Gothic" w:eastAsiaTheme="minorEastAsia" w:hAnsi="Century Gothic" w:cs="Arial"/>
          <w:bCs/>
          <w:sz w:val="26"/>
          <w:szCs w:val="26"/>
        </w:rPr>
        <w:t>85-place</w:t>
      </w:r>
      <w:r w:rsidRPr="007200C9">
        <w:rPr>
          <w:rFonts w:ascii="Century Gothic" w:eastAsiaTheme="minorEastAsia" w:hAnsi="Century Gothic" w:cs="Arial"/>
          <w:bCs/>
          <w:sz w:val="26"/>
          <w:szCs w:val="26"/>
        </w:rPr>
        <w:t xml:space="preserve"> special school. We offer a small group environment with specialist teaching. </w:t>
      </w:r>
    </w:p>
    <w:p w14:paraId="5E4C59E3" w14:textId="3E0B5759" w:rsidR="005A6820" w:rsidRPr="002472B2" w:rsidRDefault="007200C9" w:rsidP="002472B2">
      <w:pPr>
        <w:pStyle w:val="NormalWeb"/>
        <w:shd w:val="clear" w:color="auto" w:fill="BA9EF8"/>
        <w:spacing w:after="360"/>
        <w:rPr>
          <w:rFonts w:ascii="Century Gothic" w:eastAsiaTheme="minorEastAsia" w:hAnsi="Century Gothic" w:cs="Arial"/>
          <w:bCs/>
          <w:sz w:val="26"/>
          <w:szCs w:val="26"/>
        </w:rPr>
      </w:pPr>
      <w:r w:rsidRPr="007200C9">
        <w:rPr>
          <w:rFonts w:ascii="Century Gothic" w:eastAsiaTheme="minorEastAsia" w:hAnsi="Century Gothic" w:cs="Arial"/>
          <w:b/>
          <w:bCs/>
          <w:sz w:val="26"/>
          <w:szCs w:val="26"/>
        </w:rPr>
        <w:t xml:space="preserve">Other: </w:t>
      </w:r>
      <w:r w:rsidRPr="007200C9">
        <w:rPr>
          <w:rFonts w:ascii="Century Gothic" w:eastAsiaTheme="minorEastAsia" w:hAnsi="Century Gothic" w:cs="Arial"/>
          <w:bCs/>
          <w:sz w:val="26"/>
          <w:szCs w:val="26"/>
        </w:rPr>
        <w:t xml:space="preserve">Holmwood is a primary school for children with a wide range of special needs. Holmwood School specialises in educating children with SEMH with </w:t>
      </w:r>
      <w:r>
        <w:rPr>
          <w:rFonts w:ascii="Century Gothic" w:eastAsiaTheme="minorEastAsia" w:hAnsi="Century Gothic" w:cs="Arial"/>
          <w:bCs/>
          <w:sz w:val="26"/>
          <w:szCs w:val="26"/>
        </w:rPr>
        <w:t xml:space="preserve">      </w:t>
      </w:r>
      <w:r w:rsidRPr="007200C9">
        <w:rPr>
          <w:rFonts w:ascii="Century Gothic" w:eastAsiaTheme="minorEastAsia" w:hAnsi="Century Gothic" w:cs="Arial"/>
          <w:bCs/>
          <w:sz w:val="26"/>
          <w:szCs w:val="26"/>
        </w:rPr>
        <w:t xml:space="preserve">co-associated needs </w:t>
      </w:r>
      <w:r w:rsidR="00692E6B" w:rsidRPr="007200C9">
        <w:rPr>
          <w:rFonts w:ascii="Century Gothic" w:eastAsiaTheme="minorEastAsia" w:hAnsi="Century Gothic" w:cs="Arial"/>
          <w:bCs/>
          <w:sz w:val="26"/>
          <w:szCs w:val="26"/>
        </w:rPr>
        <w:t>e.g.,</w:t>
      </w:r>
      <w:r w:rsidRPr="007200C9">
        <w:rPr>
          <w:rFonts w:ascii="Century Gothic" w:eastAsiaTheme="minorEastAsia" w:hAnsi="Century Gothic" w:cs="Arial"/>
          <w:bCs/>
          <w:sz w:val="26"/>
          <w:szCs w:val="26"/>
        </w:rPr>
        <w:t xml:space="preserve"> moderate learning difficulties and can include autism. The pupils come from the whole of the Middlesbrough </w:t>
      </w:r>
      <w:r w:rsidR="002472B2" w:rsidRPr="007200C9">
        <w:rPr>
          <w:rFonts w:ascii="Century Gothic" w:eastAsiaTheme="minorEastAsia" w:hAnsi="Century Gothic" w:cs="Arial"/>
          <w:bCs/>
          <w:sz w:val="26"/>
          <w:szCs w:val="26"/>
        </w:rPr>
        <w:t>area,</w:t>
      </w:r>
      <w:r w:rsidRPr="007200C9">
        <w:rPr>
          <w:rFonts w:ascii="Century Gothic" w:eastAsiaTheme="minorEastAsia" w:hAnsi="Century Gothic" w:cs="Arial"/>
          <w:bCs/>
          <w:sz w:val="26"/>
          <w:szCs w:val="26"/>
        </w:rPr>
        <w:t xml:space="preserve"> and beyond which includes a wide social mix and an average ethnic representation. Holmwood School aims to provide an outstanding education for children with special needs.</w:t>
      </w:r>
    </w:p>
    <w:p w14:paraId="5ABF5253" w14:textId="77777777" w:rsidR="009F0DC6" w:rsidRPr="003C5B61" w:rsidRDefault="009F0DC6" w:rsidP="00104670">
      <w:pPr>
        <w:spacing w:line="259" w:lineRule="auto"/>
        <w:rPr>
          <w:rFonts w:ascii="Century Gothic" w:hAnsi="Century Gothic" w:cs="Arial"/>
          <w:color w:val="0D0D0D" w:themeColor="text1" w:themeTint="F2"/>
          <w:sz w:val="26"/>
          <w:szCs w:val="26"/>
        </w:rPr>
      </w:pPr>
    </w:p>
    <w:p w14:paraId="78C619FC" w14:textId="0A212813" w:rsidR="009F0DC6" w:rsidRDefault="009F0DC6" w:rsidP="00DD2621">
      <w:pPr>
        <w:spacing w:line="259" w:lineRule="auto"/>
        <w:rPr>
          <w:rFonts w:ascii="Century Gothic" w:hAnsi="Century Gothic"/>
        </w:rPr>
      </w:pPr>
    </w:p>
    <w:p w14:paraId="56AAFF37" w14:textId="77777777" w:rsidR="002472B2" w:rsidRDefault="002472B2" w:rsidP="00DD2621">
      <w:pPr>
        <w:spacing w:line="259" w:lineRule="auto"/>
        <w:rPr>
          <w:rFonts w:ascii="Century Gothic" w:hAnsi="Century Gothic"/>
        </w:rPr>
      </w:pPr>
    </w:p>
    <w:p w14:paraId="1F9C7244" w14:textId="77777777" w:rsidR="002472B2" w:rsidRDefault="002472B2" w:rsidP="00DD2621">
      <w:pPr>
        <w:spacing w:line="259" w:lineRule="auto"/>
        <w:rPr>
          <w:rFonts w:ascii="Century Gothic" w:hAnsi="Century Gothic"/>
        </w:rPr>
      </w:pPr>
    </w:p>
    <w:p w14:paraId="37DA50C8" w14:textId="77777777" w:rsidR="002472B2" w:rsidRDefault="002472B2" w:rsidP="00DD2621">
      <w:pPr>
        <w:spacing w:line="259" w:lineRule="auto"/>
        <w:rPr>
          <w:rFonts w:ascii="Century Gothic" w:hAnsi="Century Gothic"/>
        </w:rPr>
      </w:pPr>
    </w:p>
    <w:p w14:paraId="0A420B9C" w14:textId="77777777" w:rsidR="002472B2" w:rsidRDefault="002472B2" w:rsidP="00DD2621">
      <w:pPr>
        <w:spacing w:line="259" w:lineRule="auto"/>
        <w:rPr>
          <w:rFonts w:ascii="Century Gothic" w:hAnsi="Century Gothic"/>
        </w:rPr>
      </w:pPr>
    </w:p>
    <w:p w14:paraId="55B53AC5" w14:textId="77777777" w:rsidR="002472B2" w:rsidRDefault="002472B2" w:rsidP="00DD2621">
      <w:pPr>
        <w:spacing w:line="259" w:lineRule="auto"/>
        <w:rPr>
          <w:rFonts w:ascii="Century Gothic" w:hAnsi="Century Gothic"/>
        </w:rPr>
      </w:pPr>
    </w:p>
    <w:p w14:paraId="23B9D1CC" w14:textId="77777777" w:rsidR="002472B2" w:rsidRDefault="002472B2" w:rsidP="00DD2621">
      <w:pPr>
        <w:spacing w:line="259" w:lineRule="auto"/>
        <w:rPr>
          <w:rFonts w:ascii="Century Gothic" w:hAnsi="Century Gothic"/>
        </w:rPr>
      </w:pPr>
    </w:p>
    <w:p w14:paraId="1270A8FA" w14:textId="77777777" w:rsidR="002472B2" w:rsidRDefault="002472B2" w:rsidP="00DD2621">
      <w:pPr>
        <w:spacing w:line="259" w:lineRule="auto"/>
        <w:rPr>
          <w:rFonts w:ascii="Century Gothic" w:hAnsi="Century Gothic"/>
        </w:rPr>
      </w:pPr>
    </w:p>
    <w:p w14:paraId="6D375D36" w14:textId="77777777" w:rsidR="002472B2" w:rsidRDefault="002472B2" w:rsidP="00DD2621">
      <w:pPr>
        <w:spacing w:line="259" w:lineRule="auto"/>
        <w:rPr>
          <w:rFonts w:ascii="Century Gothic" w:hAnsi="Century Gothic"/>
        </w:rPr>
      </w:pPr>
    </w:p>
    <w:p w14:paraId="122D9A68" w14:textId="77777777" w:rsidR="002472B2" w:rsidRPr="003C5B61" w:rsidRDefault="002472B2" w:rsidP="00DD2621">
      <w:pPr>
        <w:spacing w:line="259" w:lineRule="auto"/>
        <w:rPr>
          <w:rFonts w:ascii="Century Gothic" w:hAnsi="Century Gothic"/>
        </w:rPr>
      </w:pPr>
    </w:p>
    <w:p w14:paraId="350B19EC" w14:textId="05EE5558" w:rsidR="00B74BEF" w:rsidRPr="003C5B61" w:rsidRDefault="00B74BEF" w:rsidP="00DD2621">
      <w:pPr>
        <w:spacing w:line="259" w:lineRule="auto"/>
        <w:rPr>
          <w:rFonts w:ascii="Century Gothic" w:hAnsi="Century Gothic"/>
        </w:rPr>
      </w:pPr>
    </w:p>
    <w:p w14:paraId="234CC5F2" w14:textId="53529880" w:rsidR="00B74BEF" w:rsidRPr="003C5B61" w:rsidRDefault="00B74BEF" w:rsidP="00DD2621">
      <w:pPr>
        <w:spacing w:line="259" w:lineRule="auto"/>
        <w:rPr>
          <w:rFonts w:ascii="Century Gothic" w:hAnsi="Century Gothic"/>
        </w:rPr>
      </w:pPr>
    </w:p>
    <w:p w14:paraId="22B13A32" w14:textId="041265E3" w:rsidR="00B74BEF" w:rsidRPr="003C5B61" w:rsidRDefault="00B74BEF" w:rsidP="00DD2621">
      <w:pPr>
        <w:spacing w:line="259" w:lineRule="auto"/>
        <w:rPr>
          <w:rFonts w:ascii="Century Gothic" w:hAnsi="Century Gothic"/>
        </w:rPr>
      </w:pPr>
    </w:p>
    <w:p w14:paraId="7C21575E" w14:textId="2621B4CD" w:rsidR="00B74BEF" w:rsidRPr="003C5B61" w:rsidRDefault="00B74BEF" w:rsidP="00293B51">
      <w:pPr>
        <w:spacing w:line="259" w:lineRule="auto"/>
        <w:rPr>
          <w:rFonts w:ascii="Century Gothic" w:hAnsi="Century Gothic"/>
        </w:rPr>
      </w:pPr>
    </w:p>
    <w:p w14:paraId="528ED593" w14:textId="77777777" w:rsidR="00B74BEF" w:rsidRPr="003C5B61" w:rsidRDefault="00B74BEF" w:rsidP="00293B51">
      <w:pPr>
        <w:spacing w:line="259" w:lineRule="auto"/>
        <w:rPr>
          <w:rFonts w:ascii="Century Gothic" w:hAnsi="Century Gothic"/>
        </w:rPr>
      </w:pPr>
    </w:p>
    <w:p w14:paraId="72445B63" w14:textId="51F4A1B3" w:rsidR="00961E30" w:rsidRPr="003C5B61" w:rsidRDefault="00AE4E98" w:rsidP="00961E30">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 xml:space="preserve">What About Schools </w:t>
      </w:r>
      <w:r w:rsidR="00335FA2" w:rsidRPr="003C5B61">
        <w:rPr>
          <w:rFonts w:ascii="Century Gothic" w:hAnsi="Century Gothic" w:cs="Arial"/>
          <w:b/>
          <w:bCs/>
          <w:color w:val="FFFFFF" w:themeColor="background1"/>
          <w:sz w:val="28"/>
          <w:szCs w:val="28"/>
        </w:rPr>
        <w:t xml:space="preserve">Outside of </w:t>
      </w:r>
      <w:r w:rsidRPr="003C5B61">
        <w:rPr>
          <w:rFonts w:ascii="Century Gothic" w:hAnsi="Century Gothic" w:cs="Arial"/>
          <w:b/>
          <w:bCs/>
          <w:color w:val="FFFFFF" w:themeColor="background1"/>
          <w:sz w:val="28"/>
          <w:szCs w:val="28"/>
        </w:rPr>
        <w:t xml:space="preserve">Middlesbrough </w:t>
      </w:r>
    </w:p>
    <w:p w14:paraId="2131A476" w14:textId="5ADAC5D1" w:rsidR="00502946" w:rsidRPr="003C5B61" w:rsidRDefault="00AE4E98" w:rsidP="00961E30">
      <w:pPr>
        <w:rPr>
          <w:rFonts w:ascii="Century Gothic" w:hAnsi="Century Gothic" w:cs="Arial"/>
          <w:bCs/>
          <w:color w:val="000000" w:themeColor="text1"/>
          <w:sz w:val="26"/>
          <w:szCs w:val="26"/>
        </w:rPr>
      </w:pPr>
      <w:r w:rsidRPr="003C5B61">
        <w:rPr>
          <w:rFonts w:ascii="Century Gothic" w:hAnsi="Century Gothic" w:cs="Arial"/>
          <w:bCs/>
          <w:sz w:val="26"/>
          <w:szCs w:val="26"/>
        </w:rPr>
        <w:t>Information relating to schools</w:t>
      </w:r>
      <w:r w:rsidR="00592352" w:rsidRPr="003C5B61">
        <w:rPr>
          <w:rFonts w:ascii="Century Gothic" w:hAnsi="Century Gothic" w:cs="Arial"/>
          <w:bCs/>
          <w:sz w:val="26"/>
          <w:szCs w:val="26"/>
        </w:rPr>
        <w:t xml:space="preserve"> within</w:t>
      </w:r>
      <w:r w:rsidRPr="003C5B61">
        <w:rPr>
          <w:rFonts w:ascii="Century Gothic" w:hAnsi="Century Gothic" w:cs="Arial"/>
          <w:bCs/>
          <w:sz w:val="26"/>
          <w:szCs w:val="26"/>
        </w:rPr>
        <w:t xml:space="preserve"> our neighbouring Local Authorities can be found within the </w:t>
      </w:r>
      <w:r w:rsidR="00502946" w:rsidRPr="003C5B61">
        <w:rPr>
          <w:rFonts w:ascii="Century Gothic" w:hAnsi="Century Gothic" w:cs="Arial"/>
          <w:bCs/>
          <w:sz w:val="26"/>
          <w:szCs w:val="26"/>
        </w:rPr>
        <w:t xml:space="preserve">individual </w:t>
      </w:r>
      <w:r w:rsidRPr="003C5B61">
        <w:rPr>
          <w:rFonts w:ascii="Century Gothic" w:hAnsi="Century Gothic" w:cs="Arial"/>
          <w:bCs/>
          <w:sz w:val="26"/>
          <w:szCs w:val="26"/>
        </w:rPr>
        <w:t xml:space="preserve">Local Offer websites </w:t>
      </w:r>
      <w:r w:rsidR="00502946" w:rsidRPr="003C5B61">
        <w:rPr>
          <w:rFonts w:ascii="Century Gothic" w:hAnsi="Century Gothic" w:cs="Arial"/>
          <w:bCs/>
          <w:sz w:val="26"/>
          <w:szCs w:val="26"/>
        </w:rPr>
        <w:t xml:space="preserve">or a </w:t>
      </w:r>
      <w:r w:rsidR="00502946" w:rsidRPr="003C5B61">
        <w:rPr>
          <w:rFonts w:ascii="Century Gothic" w:hAnsi="Century Gothic" w:cs="Arial"/>
          <w:bCs/>
          <w:color w:val="000000" w:themeColor="text1"/>
          <w:sz w:val="26"/>
          <w:szCs w:val="26"/>
        </w:rPr>
        <w:t xml:space="preserve">link can be found on </w:t>
      </w:r>
      <w:hyperlink r:id="rId36" w:history="1">
        <w:r w:rsidR="00060FE3" w:rsidRPr="003C5B61">
          <w:rPr>
            <w:rStyle w:val="Hyperlink"/>
            <w:rFonts w:ascii="Century Gothic" w:hAnsi="Century Gothic" w:cs="Arial"/>
            <w:bCs/>
            <w:color w:val="2F5496" w:themeColor="accent1" w:themeShade="BF"/>
            <w:sz w:val="26"/>
            <w:szCs w:val="26"/>
          </w:rPr>
          <w:t>Middlesbrough’s</w:t>
        </w:r>
        <w:r w:rsidR="00502946" w:rsidRPr="003C5B61">
          <w:rPr>
            <w:rStyle w:val="Hyperlink"/>
            <w:rFonts w:ascii="Century Gothic" w:hAnsi="Century Gothic" w:cs="Arial"/>
            <w:bCs/>
            <w:color w:val="2F5496" w:themeColor="accent1" w:themeShade="BF"/>
            <w:sz w:val="26"/>
            <w:szCs w:val="26"/>
          </w:rPr>
          <w:t xml:space="preserve"> Local Offer website</w:t>
        </w:r>
      </w:hyperlink>
      <w:r w:rsidR="00592352" w:rsidRPr="003C5B61">
        <w:rPr>
          <w:rFonts w:ascii="Century Gothic" w:hAnsi="Century Gothic" w:cs="Arial"/>
          <w:bCs/>
          <w:color w:val="2F5496" w:themeColor="accent1" w:themeShade="BF"/>
          <w:sz w:val="26"/>
          <w:szCs w:val="26"/>
        </w:rPr>
        <w:t>.</w:t>
      </w:r>
      <w:r w:rsidR="005653BC" w:rsidRPr="003C5B61">
        <w:rPr>
          <w:rFonts w:ascii="Century Gothic" w:hAnsi="Century Gothic" w:cs="Arial"/>
          <w:bCs/>
          <w:color w:val="2F5496" w:themeColor="accent1" w:themeShade="BF"/>
          <w:sz w:val="26"/>
          <w:szCs w:val="26"/>
        </w:rPr>
        <w:t xml:space="preserve"> </w:t>
      </w:r>
    </w:p>
    <w:p w14:paraId="71E31F3B" w14:textId="009D936D" w:rsidR="00F34F7B" w:rsidRPr="003C5B61" w:rsidRDefault="00592352" w:rsidP="00961E30">
      <w:pPr>
        <w:rPr>
          <w:rFonts w:ascii="Century Gothic" w:hAnsi="Century Gothic" w:cs="Arial"/>
          <w:bCs/>
          <w:color w:val="000000" w:themeColor="text1"/>
          <w:sz w:val="26"/>
          <w:szCs w:val="26"/>
        </w:rPr>
      </w:pPr>
      <w:r w:rsidRPr="003C5B61">
        <w:rPr>
          <w:rFonts w:ascii="Century Gothic" w:hAnsi="Century Gothic" w:cs="Arial"/>
          <w:bCs/>
          <w:color w:val="000000" w:themeColor="text1"/>
          <w:sz w:val="26"/>
          <w:szCs w:val="26"/>
        </w:rPr>
        <w:t xml:space="preserve">There are no non-maintained or Independent Schools within </w:t>
      </w:r>
      <w:r w:rsidR="00F5613A" w:rsidRPr="003C5B61">
        <w:rPr>
          <w:rFonts w:ascii="Century Gothic" w:hAnsi="Century Gothic" w:cs="Arial"/>
          <w:bCs/>
          <w:color w:val="000000" w:themeColor="text1"/>
          <w:sz w:val="26"/>
          <w:szCs w:val="26"/>
        </w:rPr>
        <w:t>Middlesbrough’s</w:t>
      </w:r>
      <w:r w:rsidRPr="003C5B61">
        <w:rPr>
          <w:rFonts w:ascii="Century Gothic" w:hAnsi="Century Gothic" w:cs="Arial"/>
          <w:bCs/>
          <w:color w:val="000000" w:themeColor="text1"/>
          <w:sz w:val="26"/>
          <w:szCs w:val="26"/>
        </w:rPr>
        <w:t xml:space="preserve"> boundaries. </w:t>
      </w:r>
      <w:r w:rsidR="00ED7009" w:rsidRPr="003C5B61">
        <w:rPr>
          <w:rFonts w:ascii="Century Gothic" w:hAnsi="Century Gothic" w:cs="Arial"/>
          <w:bCs/>
          <w:color w:val="000000" w:themeColor="text1"/>
          <w:sz w:val="26"/>
          <w:szCs w:val="26"/>
        </w:rPr>
        <w:t>These</w:t>
      </w:r>
      <w:r w:rsidR="00F34F7B" w:rsidRPr="003C5B61">
        <w:rPr>
          <w:rFonts w:ascii="Century Gothic" w:hAnsi="Century Gothic" w:cs="Arial"/>
          <w:bCs/>
          <w:color w:val="000000" w:themeColor="text1"/>
          <w:sz w:val="26"/>
          <w:szCs w:val="26"/>
        </w:rPr>
        <w:t xml:space="preserve"> </w:t>
      </w:r>
      <w:r w:rsidR="00ED7009" w:rsidRPr="003C5B61">
        <w:rPr>
          <w:rFonts w:ascii="Century Gothic" w:hAnsi="Century Gothic" w:cs="Arial"/>
          <w:bCs/>
          <w:color w:val="000000" w:themeColor="text1"/>
          <w:sz w:val="26"/>
          <w:szCs w:val="26"/>
        </w:rPr>
        <w:t>schools are located with our neighbouring authorities</w:t>
      </w:r>
      <w:r w:rsidR="008A2F9B" w:rsidRPr="003C5B61">
        <w:rPr>
          <w:rFonts w:ascii="Century Gothic" w:hAnsi="Century Gothic" w:cs="Arial"/>
          <w:bCs/>
          <w:color w:val="000000" w:themeColor="text1"/>
          <w:sz w:val="26"/>
          <w:szCs w:val="26"/>
        </w:rPr>
        <w:t xml:space="preserve">, details </w:t>
      </w:r>
      <w:r w:rsidR="00D818EB" w:rsidRPr="003C5B61">
        <w:rPr>
          <w:rFonts w:ascii="Century Gothic" w:hAnsi="Century Gothic" w:cs="Arial"/>
          <w:bCs/>
          <w:color w:val="000000" w:themeColor="text1"/>
          <w:sz w:val="26"/>
          <w:szCs w:val="26"/>
        </w:rPr>
        <w:t xml:space="preserve">of these schools </w:t>
      </w:r>
      <w:r w:rsidR="008A2F9B" w:rsidRPr="003C5B61">
        <w:rPr>
          <w:rFonts w:ascii="Century Gothic" w:hAnsi="Century Gothic" w:cs="Arial"/>
          <w:bCs/>
          <w:color w:val="000000" w:themeColor="text1"/>
          <w:sz w:val="26"/>
          <w:szCs w:val="26"/>
        </w:rPr>
        <w:t xml:space="preserve">can be found on </w:t>
      </w:r>
      <w:hyperlink r:id="rId37" w:history="1">
        <w:r w:rsidR="006158DA" w:rsidRPr="003C5B61">
          <w:rPr>
            <w:rStyle w:val="Hyperlink"/>
            <w:rFonts w:ascii="Century Gothic" w:hAnsi="Century Gothic" w:cs="Arial"/>
            <w:bCs/>
            <w:color w:val="2F5496" w:themeColor="accent1" w:themeShade="BF"/>
            <w:sz w:val="26"/>
            <w:szCs w:val="26"/>
          </w:rPr>
          <w:t>Education and Training</w:t>
        </w:r>
        <w:r w:rsidR="00F34F7B" w:rsidRPr="003C5B61">
          <w:rPr>
            <w:rStyle w:val="Hyperlink"/>
            <w:rFonts w:ascii="Century Gothic" w:hAnsi="Century Gothic" w:cs="Arial"/>
            <w:bCs/>
            <w:color w:val="2F5496" w:themeColor="accent1" w:themeShade="BF"/>
            <w:sz w:val="26"/>
            <w:szCs w:val="26"/>
          </w:rPr>
          <w:t xml:space="preserve"> section</w:t>
        </w:r>
      </w:hyperlink>
      <w:r w:rsidR="00F34F7B" w:rsidRPr="003C5B61">
        <w:rPr>
          <w:rFonts w:ascii="Century Gothic" w:hAnsi="Century Gothic" w:cs="Arial"/>
          <w:bCs/>
          <w:color w:val="2F5496" w:themeColor="accent1" w:themeShade="BF"/>
          <w:sz w:val="26"/>
          <w:szCs w:val="26"/>
        </w:rPr>
        <w:t xml:space="preserve"> of our Local Offer website</w:t>
      </w:r>
      <w:r w:rsidR="007052F2" w:rsidRPr="003C5B61">
        <w:rPr>
          <w:rFonts w:ascii="Century Gothic" w:hAnsi="Century Gothic" w:cs="Arial"/>
          <w:bCs/>
          <w:color w:val="000000" w:themeColor="text1"/>
          <w:sz w:val="26"/>
          <w:szCs w:val="26"/>
        </w:rPr>
        <w:t xml:space="preserve">. </w:t>
      </w:r>
      <w:hyperlink r:id="rId38" w:history="1"/>
    </w:p>
    <w:p w14:paraId="33D5670C" w14:textId="163A3829" w:rsidR="00961E30" w:rsidRPr="003C5B61" w:rsidRDefault="00F5613A" w:rsidP="00961E30">
      <w:pPr>
        <w:pStyle w:val="NormalWeb"/>
        <w:shd w:val="clear" w:color="auto" w:fill="FFFFFF"/>
        <w:spacing w:after="165"/>
        <w:rPr>
          <w:rFonts w:ascii="Century Gothic" w:hAnsi="Century Gothic" w:cs="Arial"/>
          <w:color w:val="000000" w:themeColor="text1"/>
          <w:sz w:val="26"/>
          <w:szCs w:val="26"/>
        </w:rPr>
      </w:pPr>
      <w:r w:rsidRPr="003C5B61">
        <w:rPr>
          <w:rFonts w:ascii="Century Gothic" w:hAnsi="Century Gothic" w:cs="Arial"/>
          <w:color w:val="000000" w:themeColor="text1"/>
          <w:sz w:val="26"/>
          <w:szCs w:val="26"/>
        </w:rPr>
        <w:t>It is important to note that w</w:t>
      </w:r>
      <w:r w:rsidR="00961E30" w:rsidRPr="003C5B61">
        <w:rPr>
          <w:rFonts w:ascii="Century Gothic" w:hAnsi="Century Gothic" w:cs="Arial"/>
          <w:color w:val="000000" w:themeColor="text1"/>
          <w:sz w:val="26"/>
          <w:szCs w:val="26"/>
        </w:rPr>
        <w:t>e would always try and ensure that a child's needs could be met in a</w:t>
      </w:r>
      <w:r w:rsidR="006158DA" w:rsidRPr="003C5B61">
        <w:rPr>
          <w:rFonts w:ascii="Century Gothic" w:hAnsi="Century Gothic" w:cs="Arial"/>
          <w:color w:val="000000" w:themeColor="text1"/>
          <w:sz w:val="26"/>
          <w:szCs w:val="26"/>
        </w:rPr>
        <w:t xml:space="preserve"> Middlesbrough </w:t>
      </w:r>
      <w:r w:rsidR="007052F2" w:rsidRPr="003C5B61">
        <w:rPr>
          <w:rFonts w:ascii="Century Gothic" w:hAnsi="Century Gothic" w:cs="Arial"/>
          <w:color w:val="000000" w:themeColor="text1"/>
          <w:sz w:val="26"/>
          <w:szCs w:val="26"/>
        </w:rPr>
        <w:t xml:space="preserve">school setting </w:t>
      </w:r>
      <w:r w:rsidR="00961E30" w:rsidRPr="003C5B61">
        <w:rPr>
          <w:rFonts w:ascii="Century Gothic" w:hAnsi="Century Gothic" w:cs="Arial"/>
          <w:color w:val="000000" w:themeColor="text1"/>
          <w:sz w:val="26"/>
          <w:szCs w:val="26"/>
        </w:rPr>
        <w:t xml:space="preserve">before considering a place in a school in the independent or non-maintained sector. </w:t>
      </w:r>
    </w:p>
    <w:p w14:paraId="528933AB" w14:textId="77777777" w:rsidR="00AE33B5" w:rsidRPr="003C5B61" w:rsidRDefault="00AE33B5" w:rsidP="00961E30">
      <w:pPr>
        <w:pStyle w:val="NormalWeb"/>
        <w:shd w:val="clear" w:color="auto" w:fill="FFFFFF"/>
        <w:spacing w:after="165"/>
        <w:rPr>
          <w:rFonts w:ascii="Century Gothic" w:hAnsi="Century Gothic" w:cs="Arial"/>
          <w:color w:val="000000" w:themeColor="text1"/>
          <w:sz w:val="26"/>
          <w:szCs w:val="26"/>
        </w:rPr>
      </w:pPr>
    </w:p>
    <w:p w14:paraId="52E00D69" w14:textId="3A572AF2" w:rsidR="00AE33B5" w:rsidRPr="003C5B61" w:rsidRDefault="004701E6" w:rsidP="00AE33B5">
      <w:pPr>
        <w:shd w:val="clear" w:color="auto" w:fill="2E74B5" w:themeFill="accent5" w:themeFillShade="BF"/>
        <w:rPr>
          <w:rFonts w:ascii="Century Gothic" w:hAnsi="Century Gothic" w:cs="Arial"/>
          <w:b/>
          <w:bCs/>
          <w:color w:val="FFFFFF" w:themeColor="background1"/>
          <w:sz w:val="28"/>
          <w:szCs w:val="28"/>
        </w:rPr>
      </w:pPr>
      <w:bookmarkStart w:id="1" w:name="_Hlk109731590"/>
      <w:r w:rsidRPr="003C5B61">
        <w:rPr>
          <w:rFonts w:ascii="Century Gothic" w:hAnsi="Century Gothic" w:cs="Arial"/>
          <w:b/>
          <w:bCs/>
          <w:color w:val="FFFFFF" w:themeColor="background1"/>
          <w:sz w:val="28"/>
          <w:szCs w:val="28"/>
        </w:rPr>
        <w:t>How will my child get to school?</w:t>
      </w:r>
    </w:p>
    <w:p w14:paraId="42CD825A" w14:textId="610E9DF2" w:rsidR="00AE33B5" w:rsidRPr="003C5B61" w:rsidRDefault="00AE33B5" w:rsidP="00961E30">
      <w:pPr>
        <w:pStyle w:val="NormalWeb"/>
        <w:shd w:val="clear" w:color="auto" w:fill="FFFFFF"/>
        <w:spacing w:after="165"/>
        <w:rPr>
          <w:rFonts w:ascii="Century Gothic" w:hAnsi="Century Gothic" w:cs="Arial"/>
          <w:color w:val="000000" w:themeColor="text1"/>
          <w:sz w:val="26"/>
          <w:szCs w:val="26"/>
        </w:rPr>
      </w:pPr>
    </w:p>
    <w:p w14:paraId="21907543" w14:textId="07F2812D" w:rsidR="004701E6" w:rsidRPr="003C5B61" w:rsidRDefault="00AE33B5" w:rsidP="00AE33B5">
      <w:pPr>
        <w:jc w:val="both"/>
        <w:rPr>
          <w:rFonts w:ascii="Century Gothic" w:hAnsi="Century Gothic" w:cs="Arial"/>
          <w:sz w:val="26"/>
          <w:szCs w:val="26"/>
        </w:rPr>
      </w:pPr>
      <w:r w:rsidRPr="003C5B61">
        <w:rPr>
          <w:rFonts w:ascii="Century Gothic" w:hAnsi="Century Gothic" w:cs="Arial"/>
          <w:sz w:val="26"/>
          <w:szCs w:val="26"/>
        </w:rPr>
        <w:t>As parent</w:t>
      </w:r>
      <w:r w:rsidR="004701E6" w:rsidRPr="003C5B61">
        <w:rPr>
          <w:rFonts w:ascii="Century Gothic" w:hAnsi="Century Gothic" w:cs="Arial"/>
          <w:sz w:val="26"/>
          <w:szCs w:val="26"/>
        </w:rPr>
        <w:t>s</w:t>
      </w:r>
      <w:r w:rsidRPr="003C5B61">
        <w:rPr>
          <w:rFonts w:ascii="Century Gothic" w:hAnsi="Century Gothic" w:cs="Arial"/>
          <w:sz w:val="26"/>
          <w:szCs w:val="26"/>
        </w:rPr>
        <w:t>/carers the law states it is your responsibility to take your child to their     educational setting</w:t>
      </w:r>
      <w:r w:rsidR="004701E6" w:rsidRPr="003C5B61">
        <w:rPr>
          <w:rFonts w:ascii="Century Gothic" w:hAnsi="Century Gothic" w:cs="Arial"/>
          <w:sz w:val="26"/>
          <w:szCs w:val="26"/>
        </w:rPr>
        <w:t xml:space="preserve">. </w:t>
      </w:r>
    </w:p>
    <w:p w14:paraId="707EEF94" w14:textId="53055DA7" w:rsidR="00AE33B5" w:rsidRPr="003C5B61" w:rsidRDefault="004701E6" w:rsidP="004701E6">
      <w:pPr>
        <w:jc w:val="both"/>
        <w:rPr>
          <w:rFonts w:ascii="Century Gothic" w:hAnsi="Century Gothic" w:cs="Arial"/>
          <w:sz w:val="26"/>
          <w:szCs w:val="26"/>
        </w:rPr>
      </w:pPr>
      <w:r w:rsidRPr="003C5B61">
        <w:rPr>
          <w:rFonts w:ascii="Century Gothic" w:hAnsi="Century Gothic" w:cs="Arial"/>
          <w:sz w:val="26"/>
          <w:szCs w:val="26"/>
        </w:rPr>
        <w:t>T</w:t>
      </w:r>
      <w:r w:rsidR="00AE33B5" w:rsidRPr="003C5B61">
        <w:rPr>
          <w:rFonts w:ascii="Century Gothic" w:hAnsi="Century Gothic" w:cs="Arial"/>
          <w:sz w:val="26"/>
          <w:szCs w:val="26"/>
        </w:rPr>
        <w:t xml:space="preserve">he Local Authority can offer support in the form of travel and assistance </w:t>
      </w:r>
      <w:r w:rsidRPr="003C5B61">
        <w:rPr>
          <w:rFonts w:ascii="Century Gothic" w:hAnsi="Century Gothic" w:cs="Arial"/>
          <w:sz w:val="26"/>
          <w:szCs w:val="26"/>
        </w:rPr>
        <w:t xml:space="preserve">following a transport assessment </w:t>
      </w:r>
      <w:r w:rsidR="00AE33B5" w:rsidRPr="003C5B61">
        <w:rPr>
          <w:rFonts w:ascii="Century Gothic" w:hAnsi="Century Gothic" w:cs="Arial"/>
          <w:sz w:val="26"/>
          <w:szCs w:val="26"/>
        </w:rPr>
        <w:t>which can include:</w:t>
      </w:r>
    </w:p>
    <w:p w14:paraId="6A97AF90" w14:textId="77777777" w:rsidR="00AE33B5" w:rsidRPr="003C5B61" w:rsidRDefault="00AE33B5" w:rsidP="00AE33B5">
      <w:pPr>
        <w:spacing w:after="0" w:line="240" w:lineRule="auto"/>
        <w:ind w:left="578"/>
        <w:jc w:val="both"/>
        <w:rPr>
          <w:rFonts w:ascii="Century Gothic" w:hAnsi="Century Gothic" w:cs="Arial"/>
          <w:sz w:val="26"/>
          <w:szCs w:val="26"/>
        </w:rPr>
      </w:pPr>
    </w:p>
    <w:p w14:paraId="5EF811FC" w14:textId="2877FD37" w:rsidR="00AE33B5" w:rsidRPr="003C5B61" w:rsidRDefault="00AE33B5" w:rsidP="0017442B">
      <w:pPr>
        <w:numPr>
          <w:ilvl w:val="0"/>
          <w:numId w:val="2"/>
        </w:numPr>
        <w:spacing w:after="0" w:line="240" w:lineRule="auto"/>
        <w:jc w:val="both"/>
        <w:rPr>
          <w:rFonts w:ascii="Century Gothic" w:hAnsi="Century Gothic" w:cs="Arial"/>
          <w:sz w:val="26"/>
          <w:szCs w:val="26"/>
        </w:rPr>
      </w:pPr>
      <w:r w:rsidRPr="003C5B61">
        <w:rPr>
          <w:rFonts w:ascii="Century Gothic" w:hAnsi="Century Gothic" w:cs="Arial"/>
          <w:sz w:val="26"/>
          <w:szCs w:val="26"/>
        </w:rPr>
        <w:t>Promotion of independent travel – supporting the child (if able to do so) with a journey planner or working with the Local Authority who can provide Travel Training to assist them to travel independently.</w:t>
      </w:r>
    </w:p>
    <w:p w14:paraId="1E39EE9D" w14:textId="77777777" w:rsidR="00AE33B5" w:rsidRPr="003C5B61" w:rsidRDefault="00AE33B5" w:rsidP="00AE33B5">
      <w:pPr>
        <w:spacing w:after="0" w:line="240" w:lineRule="auto"/>
        <w:jc w:val="both"/>
        <w:rPr>
          <w:rFonts w:ascii="Century Gothic" w:hAnsi="Century Gothic" w:cs="Arial"/>
          <w:sz w:val="26"/>
          <w:szCs w:val="26"/>
        </w:rPr>
      </w:pPr>
    </w:p>
    <w:p w14:paraId="6DD6E090" w14:textId="6DD1B853" w:rsidR="00AE33B5" w:rsidRPr="003C5B61" w:rsidRDefault="00AE33B5" w:rsidP="0017442B">
      <w:pPr>
        <w:numPr>
          <w:ilvl w:val="0"/>
          <w:numId w:val="2"/>
        </w:numPr>
        <w:spacing w:after="0" w:line="240" w:lineRule="auto"/>
        <w:jc w:val="both"/>
        <w:rPr>
          <w:rFonts w:ascii="Century Gothic" w:hAnsi="Century Gothic" w:cs="Arial"/>
          <w:sz w:val="26"/>
          <w:szCs w:val="26"/>
        </w:rPr>
      </w:pPr>
      <w:r w:rsidRPr="003C5B61">
        <w:rPr>
          <w:rFonts w:ascii="Century Gothic" w:hAnsi="Century Gothic" w:cs="Arial"/>
          <w:sz w:val="26"/>
          <w:szCs w:val="26"/>
        </w:rPr>
        <w:t>A Parental Travel Allowance based on 45p per mile to take your child to their educational setting.</w:t>
      </w:r>
    </w:p>
    <w:p w14:paraId="0C97098E" w14:textId="77777777" w:rsidR="00AE33B5" w:rsidRPr="003C5B61" w:rsidRDefault="00AE33B5" w:rsidP="00AE33B5">
      <w:pPr>
        <w:pStyle w:val="ListParagraph"/>
        <w:rPr>
          <w:rFonts w:ascii="Century Gothic" w:hAnsi="Century Gothic" w:cs="Arial"/>
          <w:sz w:val="26"/>
          <w:szCs w:val="26"/>
        </w:rPr>
      </w:pPr>
    </w:p>
    <w:p w14:paraId="21992E6F" w14:textId="77547727" w:rsidR="00AE33B5" w:rsidRPr="003C5B61" w:rsidRDefault="004701E6" w:rsidP="0017442B">
      <w:pPr>
        <w:numPr>
          <w:ilvl w:val="0"/>
          <w:numId w:val="2"/>
        </w:numPr>
        <w:spacing w:after="0" w:line="240" w:lineRule="auto"/>
        <w:jc w:val="both"/>
        <w:rPr>
          <w:rFonts w:ascii="Century Gothic" w:hAnsi="Century Gothic" w:cs="Arial"/>
          <w:sz w:val="26"/>
          <w:szCs w:val="26"/>
        </w:rPr>
      </w:pPr>
      <w:r w:rsidRPr="003C5B61">
        <w:rPr>
          <w:rFonts w:ascii="Century Gothic" w:hAnsi="Century Gothic" w:cs="Arial"/>
          <w:sz w:val="26"/>
          <w:szCs w:val="26"/>
        </w:rPr>
        <w:t>T</w:t>
      </w:r>
      <w:r w:rsidR="00AE33B5" w:rsidRPr="003C5B61">
        <w:rPr>
          <w:rFonts w:ascii="Century Gothic" w:hAnsi="Century Gothic" w:cs="Arial"/>
          <w:sz w:val="26"/>
          <w:szCs w:val="26"/>
        </w:rPr>
        <w:t>ransport to school via the</w:t>
      </w:r>
      <w:r w:rsidRPr="003C5B61">
        <w:rPr>
          <w:rFonts w:ascii="Century Gothic" w:hAnsi="Century Gothic" w:cs="Arial"/>
          <w:sz w:val="26"/>
          <w:szCs w:val="26"/>
        </w:rPr>
        <w:t xml:space="preserve"> Local Authorities </w:t>
      </w:r>
      <w:r w:rsidR="00AE33B5" w:rsidRPr="003C5B61">
        <w:rPr>
          <w:rFonts w:ascii="Century Gothic" w:hAnsi="Century Gothic" w:cs="Arial"/>
          <w:sz w:val="26"/>
          <w:szCs w:val="26"/>
        </w:rPr>
        <w:t>bus or taxi</w:t>
      </w:r>
      <w:r w:rsidRPr="003C5B61">
        <w:rPr>
          <w:rFonts w:ascii="Century Gothic" w:hAnsi="Century Gothic" w:cs="Arial"/>
          <w:sz w:val="26"/>
          <w:szCs w:val="26"/>
        </w:rPr>
        <w:t xml:space="preserve"> arrangements</w:t>
      </w:r>
      <w:r w:rsidR="00AE33B5" w:rsidRPr="003C5B61">
        <w:rPr>
          <w:rFonts w:ascii="Century Gothic" w:hAnsi="Century Gothic" w:cs="Arial"/>
          <w:sz w:val="26"/>
          <w:szCs w:val="26"/>
        </w:rPr>
        <w:t>.</w:t>
      </w:r>
    </w:p>
    <w:p w14:paraId="08CE40AF" w14:textId="2B06F788" w:rsidR="00AE33B5" w:rsidRPr="003C5B61" w:rsidRDefault="00AE33B5" w:rsidP="00961E30">
      <w:pPr>
        <w:pStyle w:val="NormalWeb"/>
        <w:shd w:val="clear" w:color="auto" w:fill="FFFFFF"/>
        <w:spacing w:after="165"/>
        <w:rPr>
          <w:rFonts w:ascii="Century Gothic" w:hAnsi="Century Gothic" w:cs="Arial"/>
          <w:color w:val="000000" w:themeColor="text1"/>
          <w:sz w:val="26"/>
          <w:szCs w:val="26"/>
        </w:rPr>
      </w:pPr>
    </w:p>
    <w:p w14:paraId="08521533" w14:textId="5CAF92DB" w:rsidR="00E67EE5" w:rsidRPr="003C5B61" w:rsidRDefault="004701E6" w:rsidP="004701E6">
      <w:pPr>
        <w:tabs>
          <w:tab w:val="left" w:pos="6048"/>
        </w:tabs>
        <w:ind w:left="218"/>
        <w:rPr>
          <w:rFonts w:ascii="Century Gothic" w:hAnsi="Century Gothic" w:cs="Arial"/>
          <w:bCs/>
          <w:sz w:val="26"/>
          <w:szCs w:val="26"/>
        </w:rPr>
      </w:pPr>
      <w:r w:rsidRPr="003C5B61">
        <w:rPr>
          <w:rFonts w:ascii="Century Gothic" w:hAnsi="Century Gothic" w:cs="Arial"/>
          <w:bCs/>
          <w:sz w:val="26"/>
          <w:szCs w:val="26"/>
        </w:rPr>
        <w:t xml:space="preserve">It is important to note that </w:t>
      </w:r>
      <w:r w:rsidR="0015270D" w:rsidRPr="003C5B61">
        <w:rPr>
          <w:rFonts w:ascii="Century Gothic" w:hAnsi="Century Gothic" w:cs="Arial"/>
          <w:bCs/>
          <w:sz w:val="26"/>
          <w:szCs w:val="26"/>
        </w:rPr>
        <w:t xml:space="preserve">school </w:t>
      </w:r>
      <w:r w:rsidRPr="003C5B61">
        <w:rPr>
          <w:rFonts w:ascii="Century Gothic" w:hAnsi="Century Gothic" w:cs="Arial"/>
          <w:bCs/>
          <w:sz w:val="26"/>
          <w:szCs w:val="26"/>
        </w:rPr>
        <w:t>transport will not be arranged if you live less than a mile away from the school.</w:t>
      </w:r>
    </w:p>
    <w:bookmarkEnd w:id="1"/>
    <w:p w14:paraId="1494653A" w14:textId="1BFC0FDB" w:rsidR="004701E6" w:rsidRPr="003C5B61" w:rsidRDefault="004701E6" w:rsidP="004701E6">
      <w:pPr>
        <w:tabs>
          <w:tab w:val="left" w:pos="6048"/>
        </w:tabs>
        <w:rPr>
          <w:rFonts w:ascii="Century Gothic" w:hAnsi="Century Gothic" w:cs="Arial"/>
          <w:bCs/>
          <w:sz w:val="26"/>
          <w:szCs w:val="26"/>
        </w:rPr>
      </w:pPr>
    </w:p>
    <w:p w14:paraId="2FF8F75C" w14:textId="7D36641A" w:rsidR="004701E6" w:rsidRPr="003C5B61" w:rsidRDefault="004701E6" w:rsidP="004701E6">
      <w:pPr>
        <w:tabs>
          <w:tab w:val="left" w:pos="6048"/>
        </w:tabs>
        <w:rPr>
          <w:rFonts w:ascii="Century Gothic" w:hAnsi="Century Gothic" w:cs="Arial"/>
          <w:bCs/>
          <w:sz w:val="26"/>
          <w:szCs w:val="26"/>
        </w:rPr>
      </w:pPr>
    </w:p>
    <w:p w14:paraId="2AAB37ED" w14:textId="77777777" w:rsidR="004701E6" w:rsidRPr="003C5B61" w:rsidRDefault="004701E6" w:rsidP="004701E6">
      <w:pPr>
        <w:tabs>
          <w:tab w:val="left" w:pos="6048"/>
        </w:tabs>
        <w:rPr>
          <w:rFonts w:ascii="Century Gothic" w:hAnsi="Century Gothic" w:cs="Arial"/>
          <w:bCs/>
          <w:sz w:val="26"/>
          <w:szCs w:val="26"/>
        </w:rPr>
      </w:pPr>
    </w:p>
    <w:p w14:paraId="013A9200" w14:textId="77777777" w:rsidR="00580AD2" w:rsidRPr="003C5B61" w:rsidRDefault="00580AD2" w:rsidP="00F427F5">
      <w:pPr>
        <w:pStyle w:val="NormalWeb"/>
        <w:shd w:val="clear" w:color="auto" w:fill="FFFFFF"/>
        <w:rPr>
          <w:rFonts w:ascii="Century Gothic" w:hAnsi="Century Gothic" w:cs="Arial"/>
          <w:bCs/>
          <w:sz w:val="2"/>
          <w:szCs w:val="2"/>
        </w:rPr>
      </w:pPr>
    </w:p>
    <w:p w14:paraId="44C7955B" w14:textId="77777777" w:rsidR="004701E6" w:rsidRPr="003C5B61" w:rsidRDefault="004701E6" w:rsidP="004701E6">
      <w:pPr>
        <w:rPr>
          <w:rFonts w:ascii="Century Gothic" w:hAnsi="Century Gothic" w:cs="Arial"/>
          <w:b/>
          <w:bCs/>
          <w:color w:val="FFFFFF" w:themeColor="background1"/>
          <w:sz w:val="28"/>
          <w:szCs w:val="28"/>
        </w:rPr>
      </w:pPr>
    </w:p>
    <w:p w14:paraId="65A680D7" w14:textId="77777777" w:rsidR="004701E6" w:rsidRPr="003C5B61" w:rsidRDefault="004701E6" w:rsidP="004701E6">
      <w:pPr>
        <w:rPr>
          <w:rFonts w:ascii="Century Gothic" w:hAnsi="Century Gothic" w:cs="Arial"/>
          <w:b/>
          <w:bCs/>
          <w:color w:val="FFFFFF" w:themeColor="background1"/>
          <w:sz w:val="28"/>
          <w:szCs w:val="28"/>
        </w:rPr>
      </w:pPr>
    </w:p>
    <w:p w14:paraId="22C4A694" w14:textId="473D3D08" w:rsidR="004701E6" w:rsidRPr="003C5B61" w:rsidRDefault="004701E6" w:rsidP="004701E6">
      <w:pPr>
        <w:shd w:val="clear" w:color="auto" w:fill="2E74B5" w:themeFill="accent5" w:themeFillShade="BF"/>
        <w:rPr>
          <w:rFonts w:ascii="Century Gothic" w:hAnsi="Century Gothic" w:cs="Arial"/>
          <w:b/>
          <w:bCs/>
          <w:color w:val="FFFFFF" w:themeColor="background1"/>
          <w:sz w:val="28"/>
          <w:szCs w:val="28"/>
        </w:rPr>
      </w:pPr>
      <w:r w:rsidRPr="003C5B61">
        <w:rPr>
          <w:rFonts w:ascii="Century Gothic" w:hAnsi="Century Gothic" w:cs="Arial"/>
          <w:b/>
          <w:bCs/>
          <w:color w:val="FFFFFF" w:themeColor="background1"/>
          <w:sz w:val="28"/>
          <w:szCs w:val="28"/>
        </w:rPr>
        <w:t>The SEND Assessment and Review Team</w:t>
      </w:r>
    </w:p>
    <w:p w14:paraId="2DFE687D" w14:textId="77777777" w:rsidR="004701E6" w:rsidRPr="003C5B61" w:rsidRDefault="004701E6" w:rsidP="00E54197">
      <w:pPr>
        <w:pStyle w:val="NormalWeb"/>
        <w:shd w:val="clear" w:color="auto" w:fill="FFFFFF"/>
        <w:rPr>
          <w:rFonts w:ascii="Century Gothic" w:hAnsi="Century Gothic" w:cs="Arial"/>
          <w:color w:val="000000"/>
          <w:sz w:val="26"/>
          <w:szCs w:val="26"/>
        </w:rPr>
      </w:pPr>
    </w:p>
    <w:p w14:paraId="2D6EAF56" w14:textId="2521FC59" w:rsidR="004701E6" w:rsidRPr="003C5B61" w:rsidRDefault="00E54197" w:rsidP="00E54197">
      <w:pPr>
        <w:pStyle w:val="NormalWeb"/>
        <w:shd w:val="clear" w:color="auto" w:fill="FFFFFF"/>
        <w:rPr>
          <w:rFonts w:ascii="Century Gothic" w:hAnsi="Century Gothic" w:cs="Arial"/>
          <w:color w:val="000000"/>
          <w:sz w:val="26"/>
          <w:szCs w:val="26"/>
        </w:rPr>
      </w:pPr>
      <w:r w:rsidRPr="003C5B61">
        <w:rPr>
          <w:rFonts w:ascii="Century Gothic" w:hAnsi="Century Gothic" w:cs="Arial"/>
          <w:color w:val="000000"/>
          <w:sz w:val="26"/>
          <w:szCs w:val="26"/>
        </w:rPr>
        <w:t xml:space="preserve">The SEND Assessment and Review Team are responsible for naming the School in Section I of the Education, </w:t>
      </w:r>
      <w:r w:rsidR="001B7170" w:rsidRPr="003C5B61">
        <w:rPr>
          <w:rFonts w:ascii="Century Gothic" w:hAnsi="Century Gothic" w:cs="Arial"/>
          <w:color w:val="000000"/>
          <w:sz w:val="26"/>
          <w:szCs w:val="26"/>
        </w:rPr>
        <w:t>Health,</w:t>
      </w:r>
      <w:r w:rsidRPr="003C5B61">
        <w:rPr>
          <w:rFonts w:ascii="Century Gothic" w:hAnsi="Century Gothic" w:cs="Arial"/>
          <w:color w:val="000000"/>
          <w:sz w:val="26"/>
          <w:szCs w:val="26"/>
        </w:rPr>
        <w:t xml:space="preserve"> and Care Plan. They will be able to provide information, </w:t>
      </w:r>
      <w:r w:rsidR="001B7170" w:rsidRPr="003C5B61">
        <w:rPr>
          <w:rFonts w:ascii="Century Gothic" w:hAnsi="Century Gothic" w:cs="Arial"/>
          <w:color w:val="000000"/>
          <w:sz w:val="26"/>
          <w:szCs w:val="26"/>
        </w:rPr>
        <w:t>advice,</w:t>
      </w:r>
      <w:r w:rsidRPr="003C5B61">
        <w:rPr>
          <w:rFonts w:ascii="Century Gothic" w:hAnsi="Century Gothic" w:cs="Arial"/>
          <w:color w:val="000000"/>
          <w:sz w:val="26"/>
          <w:szCs w:val="26"/>
        </w:rPr>
        <w:t xml:space="preserve"> and guidance about a suitable placement for your child based on their assessed special educational needs. You can contact the team using the single point of contact information below. </w:t>
      </w:r>
    </w:p>
    <w:p w14:paraId="108595AF" w14:textId="13FB5EC0" w:rsidR="00E54197" w:rsidRPr="003C5B61" w:rsidRDefault="005A6820" w:rsidP="00E54197">
      <w:pPr>
        <w:pStyle w:val="NormalWeb"/>
        <w:shd w:val="clear" w:color="auto" w:fill="FFFFFF"/>
        <w:rPr>
          <w:rFonts w:ascii="Century Gothic" w:hAnsi="Century Gothic" w:cs="Arial"/>
          <w:sz w:val="26"/>
          <w:szCs w:val="26"/>
        </w:rPr>
      </w:pPr>
      <w:r w:rsidRPr="003C5B61">
        <w:rPr>
          <w:rFonts w:ascii="Century Gothic" w:hAnsi="Century Gothic" w:cs="Arial"/>
          <w:b/>
          <w:noProof/>
        </w:rPr>
        <w:drawing>
          <wp:inline distT="0" distB="0" distL="0" distR="0" wp14:anchorId="493A4E0A" wp14:editId="1AAACFFD">
            <wp:extent cx="6314407" cy="2374766"/>
            <wp:effectExtent l="0" t="0" r="0" b="6985"/>
            <wp:docPr id="148" name="Picture 148" descr="Infographic of compliments slip with telephone and email icons. Contact details for the SEND Assessment and Review Team; Tel: 01642 201831 email: sen@middlesbrough.gov.uk &#10;Local Offer website: www.middlesbrough.gov.uk/localo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Infographic of compliments slip with telephone and email icons. Contact details for the SEND Assessment and Review Team; Tel: 01642 201831 email: sen@middlesbrough.gov.uk &#10;Local Offer website: www.middlesbrough.gov.uk/localoffe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69496" cy="2395484"/>
                    </a:xfrm>
                    <a:prstGeom prst="rect">
                      <a:avLst/>
                    </a:prstGeom>
                    <a:noFill/>
                    <a:ln>
                      <a:noFill/>
                    </a:ln>
                  </pic:spPr>
                </pic:pic>
              </a:graphicData>
            </a:graphic>
          </wp:inline>
        </w:drawing>
      </w:r>
    </w:p>
    <w:p w14:paraId="38A651E8" w14:textId="77777777" w:rsidR="004701E6" w:rsidRPr="003C5B61" w:rsidRDefault="004701E6" w:rsidP="00E54197">
      <w:pPr>
        <w:pStyle w:val="NormalWeb"/>
        <w:shd w:val="clear" w:color="auto" w:fill="FFFFFF"/>
        <w:rPr>
          <w:rFonts w:ascii="Century Gothic" w:hAnsi="Century Gothic" w:cs="Arial"/>
          <w:color w:val="000000"/>
          <w:sz w:val="26"/>
          <w:szCs w:val="26"/>
        </w:rPr>
      </w:pPr>
    </w:p>
    <w:p w14:paraId="5C15303B" w14:textId="69B9A543" w:rsidR="003C4E0C" w:rsidRPr="00F14849" w:rsidRDefault="00E54197" w:rsidP="003C4E0C">
      <w:pPr>
        <w:pStyle w:val="NormalWeb"/>
        <w:shd w:val="clear" w:color="auto" w:fill="FFFFFF"/>
        <w:rPr>
          <w:rFonts w:ascii="Century Gothic" w:hAnsi="Century Gothic" w:cs="Arial"/>
          <w:color w:val="212529"/>
          <w:sz w:val="20"/>
          <w:szCs w:val="20"/>
        </w:rPr>
      </w:pPr>
      <w:r w:rsidRPr="003C5B61">
        <w:rPr>
          <w:rFonts w:ascii="Century Gothic" w:hAnsi="Century Gothic" w:cs="Arial"/>
          <w:color w:val="000000"/>
          <w:sz w:val="26"/>
          <w:szCs w:val="26"/>
        </w:rPr>
        <w:t>If you would like more support with your child’s transition or to discuss the different schools</w:t>
      </w:r>
      <w:r w:rsidR="003C4E0C">
        <w:rPr>
          <w:rFonts w:ascii="Century Gothic" w:hAnsi="Century Gothic" w:cs="Arial"/>
          <w:color w:val="000000"/>
          <w:sz w:val="26"/>
          <w:szCs w:val="26"/>
        </w:rPr>
        <w:t>, y</w:t>
      </w:r>
      <w:proofErr w:type="spellStart"/>
      <w:r w:rsidR="003C4E0C" w:rsidRPr="003C4E0C">
        <w:rPr>
          <w:rFonts w:ascii="Century Gothic" w:hAnsi="Century Gothic" w:cs="Arial"/>
          <w:sz w:val="26"/>
          <w:szCs w:val="26"/>
          <w:lang w:val="en-US"/>
        </w:rPr>
        <w:t>ou</w:t>
      </w:r>
      <w:proofErr w:type="spellEnd"/>
      <w:r w:rsidR="003C4E0C" w:rsidRPr="003C4E0C">
        <w:rPr>
          <w:rFonts w:ascii="Century Gothic" w:hAnsi="Century Gothic" w:cs="Arial"/>
          <w:sz w:val="26"/>
          <w:szCs w:val="26"/>
          <w:lang w:val="en-US"/>
        </w:rPr>
        <w:t xml:space="preserve"> could contact your current schools SENCo or for independent advice/ support you can contact SENDIASS </w:t>
      </w:r>
      <w:r w:rsidR="003C4E0C" w:rsidRPr="003C4E0C">
        <w:rPr>
          <w:rFonts w:ascii="Century Gothic" w:hAnsi="Century Gothic" w:cs="Arial"/>
          <w:sz w:val="26"/>
          <w:szCs w:val="26"/>
        </w:rPr>
        <w:t>by p</w:t>
      </w:r>
      <w:r w:rsidR="003C4E0C" w:rsidRPr="003C4E0C">
        <w:rPr>
          <w:rFonts w:ascii="Century Gothic" w:hAnsi="Century Gothic" w:cs="Arial"/>
          <w:color w:val="212529"/>
          <w:sz w:val="26"/>
          <w:szCs w:val="26"/>
        </w:rPr>
        <w:t xml:space="preserve">hone on 01642 310806 or by email to </w:t>
      </w:r>
      <w:hyperlink r:id="rId40" w:history="1">
        <w:r w:rsidR="003C4E0C" w:rsidRPr="003C4E0C">
          <w:rPr>
            <w:rStyle w:val="Hyperlink"/>
            <w:rFonts w:ascii="Century Gothic" w:hAnsi="Century Gothic" w:cs="Arial"/>
            <w:sz w:val="26"/>
            <w:szCs w:val="26"/>
          </w:rPr>
          <w:t>southteessendiass@barnardos.org.uk</w:t>
        </w:r>
      </w:hyperlink>
      <w:r w:rsidR="003C4E0C" w:rsidRPr="003C4E0C">
        <w:rPr>
          <w:rFonts w:ascii="Century Gothic" w:hAnsi="Century Gothic" w:cs="Arial"/>
          <w:color w:val="212529"/>
          <w:sz w:val="26"/>
          <w:szCs w:val="26"/>
        </w:rPr>
        <w:t xml:space="preserve"> </w:t>
      </w:r>
    </w:p>
    <w:p w14:paraId="4340AF5D" w14:textId="62B8C597" w:rsidR="00E67EE5" w:rsidRPr="003C5B61" w:rsidRDefault="00E67EE5" w:rsidP="00324C4C">
      <w:pPr>
        <w:rPr>
          <w:rFonts w:ascii="Century Gothic" w:hAnsi="Century Gothic" w:cs="Arial"/>
          <w:b/>
          <w:sz w:val="24"/>
        </w:rPr>
      </w:pPr>
    </w:p>
    <w:p w14:paraId="0D3F3CF9" w14:textId="1648F556" w:rsidR="00E67EE5" w:rsidRPr="003C5B61" w:rsidRDefault="00E67EE5" w:rsidP="00324C4C">
      <w:pPr>
        <w:rPr>
          <w:rFonts w:ascii="Century Gothic" w:hAnsi="Century Gothic" w:cs="Arial"/>
          <w:b/>
          <w:sz w:val="24"/>
        </w:rPr>
      </w:pPr>
    </w:p>
    <w:p w14:paraId="4463829D" w14:textId="5C7FCFA2" w:rsidR="00E67EE5" w:rsidRPr="003C5B61" w:rsidRDefault="00E67EE5" w:rsidP="00324C4C">
      <w:pPr>
        <w:rPr>
          <w:rFonts w:ascii="Century Gothic" w:hAnsi="Century Gothic" w:cs="Arial"/>
          <w:b/>
          <w:sz w:val="24"/>
        </w:rPr>
      </w:pPr>
    </w:p>
    <w:p w14:paraId="0680C0E0" w14:textId="22049D47" w:rsidR="007D4D71" w:rsidRPr="003C5B61" w:rsidRDefault="007D4D71" w:rsidP="00324C4C">
      <w:pPr>
        <w:rPr>
          <w:rFonts w:ascii="Century Gothic" w:hAnsi="Century Gothic" w:cs="Arial"/>
          <w:b/>
          <w:sz w:val="24"/>
        </w:rPr>
      </w:pPr>
    </w:p>
    <w:p w14:paraId="4225FA80" w14:textId="2E4D4FCC" w:rsidR="007D4D71" w:rsidRPr="003C5B61" w:rsidRDefault="004701E6">
      <w:pPr>
        <w:spacing w:line="259" w:lineRule="auto"/>
        <w:rPr>
          <w:rFonts w:ascii="Century Gothic" w:hAnsi="Century Gothic" w:cs="Arial"/>
          <w:b/>
          <w:sz w:val="24"/>
        </w:rPr>
      </w:pPr>
      <w:r w:rsidRPr="003C5B61">
        <w:rPr>
          <w:rFonts w:ascii="Century Gothic" w:hAnsi="Century Gothic" w:cs="Arial"/>
          <w:b/>
          <w:noProof/>
          <w:sz w:val="24"/>
          <w:lang w:eastAsia="en-GB"/>
        </w:rPr>
        <w:lastRenderedPageBreak/>
        <w:drawing>
          <wp:anchor distT="0" distB="0" distL="114300" distR="114300" simplePos="0" relativeHeight="251996160" behindDoc="1" locked="0" layoutInCell="1" allowOverlap="1" wp14:anchorId="481A52D1" wp14:editId="507FEC58">
            <wp:simplePos x="0" y="0"/>
            <wp:positionH relativeFrom="margin">
              <wp:align>center</wp:align>
            </wp:positionH>
            <wp:positionV relativeFrom="paragraph">
              <wp:posOffset>361859</wp:posOffset>
            </wp:positionV>
            <wp:extent cx="6066790" cy="8483600"/>
            <wp:effectExtent l="0" t="0" r="0" b="0"/>
            <wp:wrapTight wrapText="bothSides">
              <wp:wrapPolygon edited="0">
                <wp:start x="0" y="0"/>
                <wp:lineTo x="0" y="21535"/>
                <wp:lineTo x="21501" y="21535"/>
                <wp:lineTo x="21501" y="0"/>
                <wp:lineTo x="0" y="0"/>
              </wp:wrapPolygon>
            </wp:wrapTight>
            <wp:docPr id="20" name="Picture 2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066790" cy="8483600"/>
                    </a:xfrm>
                    <a:prstGeom prst="rect">
                      <a:avLst/>
                    </a:prstGeom>
                  </pic:spPr>
                </pic:pic>
              </a:graphicData>
            </a:graphic>
          </wp:anchor>
        </w:drawing>
      </w:r>
      <w:r w:rsidR="007D4D71" w:rsidRPr="003C5B61">
        <w:rPr>
          <w:rFonts w:ascii="Century Gothic" w:hAnsi="Century Gothic" w:cs="Arial"/>
          <w:b/>
          <w:sz w:val="24"/>
        </w:rPr>
        <w:br w:type="page"/>
      </w:r>
    </w:p>
    <w:p w14:paraId="74B0CAF7" w14:textId="7DF8C410" w:rsidR="00E67EE5" w:rsidRPr="003C5B61" w:rsidRDefault="00E67EE5" w:rsidP="00324C4C">
      <w:pPr>
        <w:rPr>
          <w:rFonts w:ascii="Century Gothic" w:hAnsi="Century Gothic" w:cs="Arial"/>
          <w:b/>
          <w:sz w:val="24"/>
        </w:rPr>
      </w:pPr>
    </w:p>
    <w:p w14:paraId="331F4489" w14:textId="3EB83307" w:rsidR="00051108" w:rsidRPr="003C5B61" w:rsidRDefault="00062733" w:rsidP="00324C4C">
      <w:pPr>
        <w:rPr>
          <w:rFonts w:ascii="Century Gothic" w:hAnsi="Century Gothic" w:cs="Arial"/>
          <w:b/>
          <w:sz w:val="24"/>
        </w:rPr>
      </w:pPr>
      <w:r w:rsidRPr="003C5B61">
        <w:rPr>
          <w:rFonts w:ascii="Century Gothic" w:hAnsi="Century Gothic" w:cs="Arial"/>
          <w:b/>
          <w:noProof/>
          <w:sz w:val="24"/>
          <w:lang w:eastAsia="en-GB"/>
        </w:rPr>
        <w:drawing>
          <wp:anchor distT="0" distB="0" distL="114300" distR="114300" simplePos="0" relativeHeight="251997184" behindDoc="1" locked="0" layoutInCell="1" allowOverlap="1" wp14:anchorId="37FE4CCA" wp14:editId="4620C47E">
            <wp:simplePos x="0" y="0"/>
            <wp:positionH relativeFrom="margin">
              <wp:align>center</wp:align>
            </wp:positionH>
            <wp:positionV relativeFrom="paragraph">
              <wp:posOffset>311785</wp:posOffset>
            </wp:positionV>
            <wp:extent cx="6050915" cy="8461375"/>
            <wp:effectExtent l="0" t="0" r="6985" b="0"/>
            <wp:wrapTight wrapText="bothSides">
              <wp:wrapPolygon edited="0">
                <wp:start x="0" y="0"/>
                <wp:lineTo x="0" y="21543"/>
                <wp:lineTo x="21557" y="21543"/>
                <wp:lineTo x="21557" y="0"/>
                <wp:lineTo x="0" y="0"/>
              </wp:wrapPolygon>
            </wp:wrapTight>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050915" cy="8461375"/>
                    </a:xfrm>
                    <a:prstGeom prst="rect">
                      <a:avLst/>
                    </a:prstGeom>
                  </pic:spPr>
                </pic:pic>
              </a:graphicData>
            </a:graphic>
          </wp:anchor>
        </w:drawing>
      </w:r>
    </w:p>
    <w:sectPr w:rsidR="00051108" w:rsidRPr="003C5B61" w:rsidSect="002A5F99">
      <w:pgSz w:w="11906" w:h="16838"/>
      <w:pgMar w:top="851" w:right="851" w:bottom="851"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7A71B1" w14:textId="77777777" w:rsidR="00F53C79" w:rsidRDefault="00F53C79" w:rsidP="006E1522">
      <w:pPr>
        <w:spacing w:after="0" w:line="240" w:lineRule="auto"/>
      </w:pPr>
      <w:r>
        <w:separator/>
      </w:r>
    </w:p>
  </w:endnote>
  <w:endnote w:type="continuationSeparator" w:id="0">
    <w:p w14:paraId="4E139393" w14:textId="77777777" w:rsidR="00F53C79" w:rsidRDefault="00F53C79" w:rsidP="006E1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0CA8F" w14:textId="77777777" w:rsidR="007B6047" w:rsidRDefault="007B6047" w:rsidP="006E1522">
    <w:pPr>
      <w:pStyle w:val="Footer"/>
      <w:ind w:left="-1418"/>
    </w:pPr>
    <w:r>
      <w:rPr>
        <w:noProof/>
        <w:lang w:eastAsia="en-GB"/>
      </w:rPr>
      <w:drawing>
        <wp:inline distT="0" distB="0" distL="0" distR="0" wp14:anchorId="31685E1E" wp14:editId="5FBAAFB8">
          <wp:extent cx="11074400" cy="991220"/>
          <wp:effectExtent l="0" t="0" r="0" b="0"/>
          <wp:docPr id="13" name="Picture 13" title="Middlesbrough Skyline Document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BC-Skyline-A4-colourA.png"/>
                  <pic:cNvPicPr/>
                </pic:nvPicPr>
                <pic:blipFill>
                  <a:blip r:embed="rId1">
                    <a:extLst>
                      <a:ext uri="{28A0092B-C50C-407E-A947-70E740481C1C}">
                        <a14:useLocalDpi xmlns:a14="http://schemas.microsoft.com/office/drawing/2010/main" val="0"/>
                      </a:ext>
                    </a:extLst>
                  </a:blip>
                  <a:stretch>
                    <a:fillRect/>
                  </a:stretch>
                </pic:blipFill>
                <pic:spPr>
                  <a:xfrm>
                    <a:off x="0" y="0"/>
                    <a:ext cx="11200002" cy="100246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A7807" w14:textId="77777777" w:rsidR="00F53C79" w:rsidRDefault="00F53C79" w:rsidP="006E1522">
      <w:pPr>
        <w:spacing w:after="0" w:line="240" w:lineRule="auto"/>
      </w:pPr>
      <w:r>
        <w:separator/>
      </w:r>
    </w:p>
  </w:footnote>
  <w:footnote w:type="continuationSeparator" w:id="0">
    <w:p w14:paraId="58226870" w14:textId="77777777" w:rsidR="00F53C79" w:rsidRDefault="00F53C79" w:rsidP="006E1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6F432" w14:textId="54F6B88A" w:rsidR="007B6047" w:rsidRPr="007C6488" w:rsidRDefault="00B74BEF" w:rsidP="00317315">
    <w:pPr>
      <w:pStyle w:val="Header"/>
      <w:tabs>
        <w:tab w:val="left" w:pos="705"/>
      </w:tabs>
      <w:rPr>
        <w:sz w:val="16"/>
        <w:szCs w:val="16"/>
      </w:rPr>
    </w:pPr>
    <w:r>
      <w:rPr>
        <w:noProof/>
        <w:lang w:eastAsia="en-GB"/>
      </w:rPr>
      <w:drawing>
        <wp:anchor distT="0" distB="0" distL="114300" distR="114300" simplePos="0" relativeHeight="251659264" behindDoc="0" locked="0" layoutInCell="1" allowOverlap="1" wp14:anchorId="31849840" wp14:editId="512587E1">
          <wp:simplePos x="0" y="0"/>
          <wp:positionH relativeFrom="column">
            <wp:posOffset>-141605</wp:posOffset>
          </wp:positionH>
          <wp:positionV relativeFrom="paragraph">
            <wp:posOffset>-264795</wp:posOffset>
          </wp:positionV>
          <wp:extent cx="2133600" cy="769620"/>
          <wp:effectExtent l="0" t="0" r="0" b="0"/>
          <wp:wrapThrough wrapText="bothSides">
            <wp:wrapPolygon edited="0">
              <wp:start x="0" y="0"/>
              <wp:lineTo x="0" y="20851"/>
              <wp:lineTo x="21407" y="20851"/>
              <wp:lineTo x="21407" y="0"/>
              <wp:lineTo x="0" y="0"/>
            </wp:wrapPolygon>
          </wp:wrapThrough>
          <wp:docPr id="11" name="Picture 11" descr="Middlesbrough Council Logo" title="Middlesb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iddlesbrough Council Logo" title="Middlesbrough Counci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3600" cy="7696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0" locked="0" layoutInCell="1" allowOverlap="1" wp14:anchorId="3B68367C" wp14:editId="12D93211">
          <wp:simplePos x="0" y="0"/>
          <wp:positionH relativeFrom="margin">
            <wp:posOffset>2578372</wp:posOffset>
          </wp:positionH>
          <wp:positionV relativeFrom="paragraph">
            <wp:posOffset>-337820</wp:posOffset>
          </wp:positionV>
          <wp:extent cx="2547257" cy="910900"/>
          <wp:effectExtent l="0" t="0" r="5715" b="0"/>
          <wp:wrapThrough wrapText="bothSides">
            <wp:wrapPolygon edited="0">
              <wp:start x="2100" y="2711"/>
              <wp:lineTo x="1454" y="4971"/>
              <wp:lineTo x="969" y="8134"/>
              <wp:lineTo x="1131" y="16720"/>
              <wp:lineTo x="4524" y="18075"/>
              <wp:lineTo x="18094" y="18979"/>
              <wp:lineTo x="19225" y="18979"/>
              <wp:lineTo x="21487" y="18075"/>
              <wp:lineTo x="21487" y="3615"/>
              <wp:lineTo x="20518" y="2711"/>
              <wp:lineTo x="2100" y="2711"/>
            </wp:wrapPolygon>
          </wp:wrapThrough>
          <wp:docPr id="151" name="Picture 1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547257" cy="910900"/>
                  </a:xfrm>
                  <a:prstGeom prst="rect">
                    <a:avLst/>
                  </a:prstGeom>
                </pic:spPr>
              </pic:pic>
            </a:graphicData>
          </a:graphic>
          <wp14:sizeRelH relativeFrom="margin">
            <wp14:pctWidth>0</wp14:pctWidth>
          </wp14:sizeRelH>
          <wp14:sizeRelV relativeFrom="margin">
            <wp14:pctHeight>0</wp14:pctHeight>
          </wp14:sizeRelV>
        </wp:anchor>
      </w:drawing>
    </w:r>
    <w:r w:rsidR="0006131D">
      <w:rPr>
        <w:noProof/>
        <w:lang w:eastAsia="en-GB"/>
      </w:rPr>
      <w:drawing>
        <wp:anchor distT="0" distB="0" distL="114300" distR="114300" simplePos="0" relativeHeight="251657216" behindDoc="1" locked="0" layoutInCell="1" allowOverlap="1" wp14:anchorId="6FB8FDEB" wp14:editId="161618EB">
          <wp:simplePos x="0" y="0"/>
          <wp:positionH relativeFrom="page">
            <wp:align>right</wp:align>
          </wp:positionH>
          <wp:positionV relativeFrom="page">
            <wp:posOffset>21318</wp:posOffset>
          </wp:positionV>
          <wp:extent cx="909139" cy="932601"/>
          <wp:effectExtent l="0" t="0" r="5715" b="1270"/>
          <wp:wrapTight wrapText="bothSides">
            <wp:wrapPolygon edited="1">
              <wp:start x="0" y="0"/>
              <wp:lineTo x="10173" y="11004"/>
              <wp:lineTo x="21461" y="21464"/>
              <wp:lineTo x="21461" y="0"/>
              <wp:lineTo x="0" y="0"/>
            </wp:wrapPolygon>
          </wp:wrapTight>
          <wp:docPr id="12" name="Picture 12" title="Local Off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title="Local Offer 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9139" cy="93260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6047">
      <w:rPr>
        <w:sz w:val="16"/>
        <w:szCs w:val="1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ED009C"/>
    <w:multiLevelType w:val="multilevel"/>
    <w:tmpl w:val="28F8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A1F4532"/>
    <w:multiLevelType w:val="hybridMultilevel"/>
    <w:tmpl w:val="2A9AD94C"/>
    <w:lvl w:ilvl="0" w:tplc="CA165A48">
      <w:start w:val="1"/>
      <w:numFmt w:val="lowerLetter"/>
      <w:lvlText w:val="%1)"/>
      <w:lvlJc w:val="left"/>
      <w:pPr>
        <w:ind w:left="578" w:hanging="360"/>
      </w:pPr>
      <w:rPr>
        <w:rFonts w:ascii="Arial" w:eastAsia="Times New Roman" w:hAnsi="Arial" w:cs="Times New Roman"/>
      </w:r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num w:numId="1" w16cid:durableId="1889877536">
    <w:abstractNumId w:val="0"/>
  </w:num>
  <w:num w:numId="2" w16cid:durableId="163240154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522"/>
    <w:rsid w:val="00007B63"/>
    <w:rsid w:val="00007DCB"/>
    <w:rsid w:val="00013DAE"/>
    <w:rsid w:val="0001445A"/>
    <w:rsid w:val="000171F6"/>
    <w:rsid w:val="0001783F"/>
    <w:rsid w:val="000203B6"/>
    <w:rsid w:val="000238BF"/>
    <w:rsid w:val="00025631"/>
    <w:rsid w:val="00031078"/>
    <w:rsid w:val="00051108"/>
    <w:rsid w:val="000517B4"/>
    <w:rsid w:val="00060FE3"/>
    <w:rsid w:val="0006131D"/>
    <w:rsid w:val="0006272C"/>
    <w:rsid w:val="00062733"/>
    <w:rsid w:val="00063C5C"/>
    <w:rsid w:val="00067210"/>
    <w:rsid w:val="000718B9"/>
    <w:rsid w:val="00071D7B"/>
    <w:rsid w:val="0007588F"/>
    <w:rsid w:val="000804E7"/>
    <w:rsid w:val="00082124"/>
    <w:rsid w:val="0008223B"/>
    <w:rsid w:val="00087699"/>
    <w:rsid w:val="00093E2D"/>
    <w:rsid w:val="00096C0D"/>
    <w:rsid w:val="000974F3"/>
    <w:rsid w:val="000A3608"/>
    <w:rsid w:val="000A3BD1"/>
    <w:rsid w:val="000A5D60"/>
    <w:rsid w:val="000A70A6"/>
    <w:rsid w:val="000B06FF"/>
    <w:rsid w:val="000B1ED8"/>
    <w:rsid w:val="000C36F0"/>
    <w:rsid w:val="000C7E81"/>
    <w:rsid w:val="000D259A"/>
    <w:rsid w:val="000D2963"/>
    <w:rsid w:val="000D6D6E"/>
    <w:rsid w:val="000D7D4A"/>
    <w:rsid w:val="000E48E8"/>
    <w:rsid w:val="000E5D27"/>
    <w:rsid w:val="000E5FEE"/>
    <w:rsid w:val="000F40F7"/>
    <w:rsid w:val="000F5D09"/>
    <w:rsid w:val="00104670"/>
    <w:rsid w:val="00104CA3"/>
    <w:rsid w:val="00104FF5"/>
    <w:rsid w:val="00121B66"/>
    <w:rsid w:val="00124F1F"/>
    <w:rsid w:val="0012695B"/>
    <w:rsid w:val="00140358"/>
    <w:rsid w:val="00142B52"/>
    <w:rsid w:val="0015270D"/>
    <w:rsid w:val="00155B40"/>
    <w:rsid w:val="0016117E"/>
    <w:rsid w:val="0017442B"/>
    <w:rsid w:val="001755AB"/>
    <w:rsid w:val="001765A1"/>
    <w:rsid w:val="001845BA"/>
    <w:rsid w:val="00187161"/>
    <w:rsid w:val="001919AE"/>
    <w:rsid w:val="00191B76"/>
    <w:rsid w:val="00193283"/>
    <w:rsid w:val="001958E6"/>
    <w:rsid w:val="001A07BB"/>
    <w:rsid w:val="001A0BAC"/>
    <w:rsid w:val="001A2790"/>
    <w:rsid w:val="001A2B0C"/>
    <w:rsid w:val="001A2BCE"/>
    <w:rsid w:val="001A4389"/>
    <w:rsid w:val="001A50BF"/>
    <w:rsid w:val="001A5A60"/>
    <w:rsid w:val="001A61CC"/>
    <w:rsid w:val="001B7170"/>
    <w:rsid w:val="001D0480"/>
    <w:rsid w:val="001D77BE"/>
    <w:rsid w:val="001E0566"/>
    <w:rsid w:val="001E16C7"/>
    <w:rsid w:val="001E25CD"/>
    <w:rsid w:val="001E761C"/>
    <w:rsid w:val="001F20B0"/>
    <w:rsid w:val="001F27FA"/>
    <w:rsid w:val="001F7715"/>
    <w:rsid w:val="0022008C"/>
    <w:rsid w:val="00220328"/>
    <w:rsid w:val="002208FA"/>
    <w:rsid w:val="0022175A"/>
    <w:rsid w:val="00221F5C"/>
    <w:rsid w:val="00223F40"/>
    <w:rsid w:val="002314EA"/>
    <w:rsid w:val="00233C38"/>
    <w:rsid w:val="002341E7"/>
    <w:rsid w:val="002348A5"/>
    <w:rsid w:val="002472B2"/>
    <w:rsid w:val="0025465B"/>
    <w:rsid w:val="00255472"/>
    <w:rsid w:val="0026192F"/>
    <w:rsid w:val="0026458A"/>
    <w:rsid w:val="00265D05"/>
    <w:rsid w:val="002679B4"/>
    <w:rsid w:val="00270F3C"/>
    <w:rsid w:val="0027339B"/>
    <w:rsid w:val="00273551"/>
    <w:rsid w:val="00273EE5"/>
    <w:rsid w:val="002745FB"/>
    <w:rsid w:val="00275857"/>
    <w:rsid w:val="00275AC7"/>
    <w:rsid w:val="00275EE8"/>
    <w:rsid w:val="002867A9"/>
    <w:rsid w:val="002868B9"/>
    <w:rsid w:val="0029166F"/>
    <w:rsid w:val="00292020"/>
    <w:rsid w:val="00293B51"/>
    <w:rsid w:val="0029544D"/>
    <w:rsid w:val="002A5F99"/>
    <w:rsid w:val="002B6B63"/>
    <w:rsid w:val="002C1798"/>
    <w:rsid w:val="002D7C89"/>
    <w:rsid w:val="002E083F"/>
    <w:rsid w:val="002F0ABB"/>
    <w:rsid w:val="002F21D1"/>
    <w:rsid w:val="002F25DC"/>
    <w:rsid w:val="002F4673"/>
    <w:rsid w:val="002F6063"/>
    <w:rsid w:val="00302C8F"/>
    <w:rsid w:val="0030326B"/>
    <w:rsid w:val="00303F1D"/>
    <w:rsid w:val="00304D00"/>
    <w:rsid w:val="00313CFC"/>
    <w:rsid w:val="00317315"/>
    <w:rsid w:val="00322379"/>
    <w:rsid w:val="00324C4C"/>
    <w:rsid w:val="00331111"/>
    <w:rsid w:val="00335FA2"/>
    <w:rsid w:val="003601D5"/>
    <w:rsid w:val="00365608"/>
    <w:rsid w:val="00383B4A"/>
    <w:rsid w:val="0038522D"/>
    <w:rsid w:val="00386393"/>
    <w:rsid w:val="00387524"/>
    <w:rsid w:val="00395763"/>
    <w:rsid w:val="003A67B7"/>
    <w:rsid w:val="003A7CAF"/>
    <w:rsid w:val="003B25DB"/>
    <w:rsid w:val="003B75AB"/>
    <w:rsid w:val="003C4E0C"/>
    <w:rsid w:val="003C5B61"/>
    <w:rsid w:val="003D300E"/>
    <w:rsid w:val="003D6119"/>
    <w:rsid w:val="003E5209"/>
    <w:rsid w:val="003E53E5"/>
    <w:rsid w:val="003E5B24"/>
    <w:rsid w:val="003F54D0"/>
    <w:rsid w:val="003F5C07"/>
    <w:rsid w:val="00400116"/>
    <w:rsid w:val="0040436E"/>
    <w:rsid w:val="004049B3"/>
    <w:rsid w:val="00413336"/>
    <w:rsid w:val="00415F1D"/>
    <w:rsid w:val="00422443"/>
    <w:rsid w:val="00423A3D"/>
    <w:rsid w:val="004252BA"/>
    <w:rsid w:val="004311D9"/>
    <w:rsid w:val="00433C42"/>
    <w:rsid w:val="004445AC"/>
    <w:rsid w:val="004530D8"/>
    <w:rsid w:val="004535A3"/>
    <w:rsid w:val="00455996"/>
    <w:rsid w:val="0046026F"/>
    <w:rsid w:val="004701E6"/>
    <w:rsid w:val="0047378B"/>
    <w:rsid w:val="00476C07"/>
    <w:rsid w:val="00486C4C"/>
    <w:rsid w:val="004A4CAA"/>
    <w:rsid w:val="004A4D80"/>
    <w:rsid w:val="004A4F7B"/>
    <w:rsid w:val="004C367B"/>
    <w:rsid w:val="004D1DC4"/>
    <w:rsid w:val="004D2B35"/>
    <w:rsid w:val="004D7282"/>
    <w:rsid w:val="004E23F3"/>
    <w:rsid w:val="004F3036"/>
    <w:rsid w:val="0050030B"/>
    <w:rsid w:val="00502946"/>
    <w:rsid w:val="00504783"/>
    <w:rsid w:val="00507BA4"/>
    <w:rsid w:val="00507EC3"/>
    <w:rsid w:val="00511D65"/>
    <w:rsid w:val="00525FB5"/>
    <w:rsid w:val="00530A1E"/>
    <w:rsid w:val="00530D83"/>
    <w:rsid w:val="00536C38"/>
    <w:rsid w:val="005403AE"/>
    <w:rsid w:val="00543967"/>
    <w:rsid w:val="00554328"/>
    <w:rsid w:val="005605DD"/>
    <w:rsid w:val="00562E27"/>
    <w:rsid w:val="005653BC"/>
    <w:rsid w:val="00567D01"/>
    <w:rsid w:val="00570326"/>
    <w:rsid w:val="005711D4"/>
    <w:rsid w:val="00574D5A"/>
    <w:rsid w:val="00577AE2"/>
    <w:rsid w:val="00580188"/>
    <w:rsid w:val="00580AD2"/>
    <w:rsid w:val="005848DC"/>
    <w:rsid w:val="00592352"/>
    <w:rsid w:val="005925FA"/>
    <w:rsid w:val="005A1E85"/>
    <w:rsid w:val="005A2D8F"/>
    <w:rsid w:val="005A4B35"/>
    <w:rsid w:val="005A5D73"/>
    <w:rsid w:val="005A6820"/>
    <w:rsid w:val="005A77FA"/>
    <w:rsid w:val="005C6CEE"/>
    <w:rsid w:val="005D024A"/>
    <w:rsid w:val="005D648A"/>
    <w:rsid w:val="005E0706"/>
    <w:rsid w:val="005E1D8C"/>
    <w:rsid w:val="005F5CA4"/>
    <w:rsid w:val="005F6D5A"/>
    <w:rsid w:val="00604BF7"/>
    <w:rsid w:val="006071B3"/>
    <w:rsid w:val="00610152"/>
    <w:rsid w:val="0061563C"/>
    <w:rsid w:val="006158DA"/>
    <w:rsid w:val="00641273"/>
    <w:rsid w:val="006426A2"/>
    <w:rsid w:val="00643CC1"/>
    <w:rsid w:val="00647953"/>
    <w:rsid w:val="00647D10"/>
    <w:rsid w:val="006532BD"/>
    <w:rsid w:val="00653B97"/>
    <w:rsid w:val="00655BD2"/>
    <w:rsid w:val="00660C22"/>
    <w:rsid w:val="00661F12"/>
    <w:rsid w:val="00672F8D"/>
    <w:rsid w:val="00675CCC"/>
    <w:rsid w:val="0068046E"/>
    <w:rsid w:val="00682928"/>
    <w:rsid w:val="00691BB4"/>
    <w:rsid w:val="00691C07"/>
    <w:rsid w:val="00692E6B"/>
    <w:rsid w:val="006946D8"/>
    <w:rsid w:val="00697A14"/>
    <w:rsid w:val="00697B45"/>
    <w:rsid w:val="006A5CA7"/>
    <w:rsid w:val="006A7712"/>
    <w:rsid w:val="006C6BF9"/>
    <w:rsid w:val="006C764C"/>
    <w:rsid w:val="006D2292"/>
    <w:rsid w:val="006D2476"/>
    <w:rsid w:val="006D27F5"/>
    <w:rsid w:val="006D2A58"/>
    <w:rsid w:val="006E1522"/>
    <w:rsid w:val="006E1D62"/>
    <w:rsid w:val="006E6DAF"/>
    <w:rsid w:val="006F04CE"/>
    <w:rsid w:val="006F3558"/>
    <w:rsid w:val="006F45CF"/>
    <w:rsid w:val="006F53B6"/>
    <w:rsid w:val="006F5686"/>
    <w:rsid w:val="006F589A"/>
    <w:rsid w:val="00703273"/>
    <w:rsid w:val="007052F2"/>
    <w:rsid w:val="00705971"/>
    <w:rsid w:val="00706633"/>
    <w:rsid w:val="00706D03"/>
    <w:rsid w:val="0071220F"/>
    <w:rsid w:val="0071395A"/>
    <w:rsid w:val="00715CBD"/>
    <w:rsid w:val="007175C1"/>
    <w:rsid w:val="007200C9"/>
    <w:rsid w:val="0072084C"/>
    <w:rsid w:val="00720B3C"/>
    <w:rsid w:val="007234CA"/>
    <w:rsid w:val="0072552E"/>
    <w:rsid w:val="007259CD"/>
    <w:rsid w:val="00727587"/>
    <w:rsid w:val="0073006D"/>
    <w:rsid w:val="00730704"/>
    <w:rsid w:val="00730802"/>
    <w:rsid w:val="00731679"/>
    <w:rsid w:val="00733502"/>
    <w:rsid w:val="0074136B"/>
    <w:rsid w:val="00756425"/>
    <w:rsid w:val="0076011D"/>
    <w:rsid w:val="0076453F"/>
    <w:rsid w:val="00764B73"/>
    <w:rsid w:val="00765304"/>
    <w:rsid w:val="0076600D"/>
    <w:rsid w:val="007742AC"/>
    <w:rsid w:val="0077578A"/>
    <w:rsid w:val="007766F6"/>
    <w:rsid w:val="0078051F"/>
    <w:rsid w:val="00782FED"/>
    <w:rsid w:val="007903E9"/>
    <w:rsid w:val="00795341"/>
    <w:rsid w:val="007A2873"/>
    <w:rsid w:val="007B0147"/>
    <w:rsid w:val="007B2131"/>
    <w:rsid w:val="007B6047"/>
    <w:rsid w:val="007C0305"/>
    <w:rsid w:val="007C1C82"/>
    <w:rsid w:val="007C40FB"/>
    <w:rsid w:val="007C647F"/>
    <w:rsid w:val="007C6488"/>
    <w:rsid w:val="007C6B13"/>
    <w:rsid w:val="007D0550"/>
    <w:rsid w:val="007D3E96"/>
    <w:rsid w:val="007D4D71"/>
    <w:rsid w:val="007D650B"/>
    <w:rsid w:val="007E2407"/>
    <w:rsid w:val="007F4DEE"/>
    <w:rsid w:val="00812F9C"/>
    <w:rsid w:val="00813DDF"/>
    <w:rsid w:val="00816C55"/>
    <w:rsid w:val="00835A83"/>
    <w:rsid w:val="008367C9"/>
    <w:rsid w:val="008445C9"/>
    <w:rsid w:val="008458EA"/>
    <w:rsid w:val="00850AAB"/>
    <w:rsid w:val="0086763A"/>
    <w:rsid w:val="00874E1A"/>
    <w:rsid w:val="008811FC"/>
    <w:rsid w:val="00882386"/>
    <w:rsid w:val="00883B47"/>
    <w:rsid w:val="00895479"/>
    <w:rsid w:val="00895F6B"/>
    <w:rsid w:val="008A2F9B"/>
    <w:rsid w:val="008A4CF3"/>
    <w:rsid w:val="008B2ACB"/>
    <w:rsid w:val="008B7A57"/>
    <w:rsid w:val="008B7F3D"/>
    <w:rsid w:val="008C2247"/>
    <w:rsid w:val="008D1E32"/>
    <w:rsid w:val="008D22B1"/>
    <w:rsid w:val="00906B88"/>
    <w:rsid w:val="009164DF"/>
    <w:rsid w:val="00930336"/>
    <w:rsid w:val="00931868"/>
    <w:rsid w:val="00943D7B"/>
    <w:rsid w:val="00944DA7"/>
    <w:rsid w:val="0095093C"/>
    <w:rsid w:val="0095379A"/>
    <w:rsid w:val="00955C7B"/>
    <w:rsid w:val="00961E30"/>
    <w:rsid w:val="009638C8"/>
    <w:rsid w:val="009651BB"/>
    <w:rsid w:val="00973CAE"/>
    <w:rsid w:val="00982933"/>
    <w:rsid w:val="0099274F"/>
    <w:rsid w:val="00995429"/>
    <w:rsid w:val="009A14A4"/>
    <w:rsid w:val="009A1AAC"/>
    <w:rsid w:val="009A33AC"/>
    <w:rsid w:val="009A33E8"/>
    <w:rsid w:val="009B3ADB"/>
    <w:rsid w:val="009C3125"/>
    <w:rsid w:val="009C545B"/>
    <w:rsid w:val="009C7109"/>
    <w:rsid w:val="009D02DC"/>
    <w:rsid w:val="009D37CF"/>
    <w:rsid w:val="009D4384"/>
    <w:rsid w:val="009D643D"/>
    <w:rsid w:val="009E2EBA"/>
    <w:rsid w:val="009E5D33"/>
    <w:rsid w:val="009E79AA"/>
    <w:rsid w:val="009F0DC6"/>
    <w:rsid w:val="009F1218"/>
    <w:rsid w:val="009F74EB"/>
    <w:rsid w:val="00A06CBF"/>
    <w:rsid w:val="00A11C37"/>
    <w:rsid w:val="00A11C70"/>
    <w:rsid w:val="00A13658"/>
    <w:rsid w:val="00A163D5"/>
    <w:rsid w:val="00A16626"/>
    <w:rsid w:val="00A173EE"/>
    <w:rsid w:val="00A201E5"/>
    <w:rsid w:val="00A2574D"/>
    <w:rsid w:val="00A27C14"/>
    <w:rsid w:val="00A420D6"/>
    <w:rsid w:val="00A438C5"/>
    <w:rsid w:val="00A571F2"/>
    <w:rsid w:val="00A65081"/>
    <w:rsid w:val="00A74E42"/>
    <w:rsid w:val="00A7536C"/>
    <w:rsid w:val="00A75629"/>
    <w:rsid w:val="00A77E90"/>
    <w:rsid w:val="00A865DA"/>
    <w:rsid w:val="00A97006"/>
    <w:rsid w:val="00AA5E65"/>
    <w:rsid w:val="00AA6E8B"/>
    <w:rsid w:val="00AC0006"/>
    <w:rsid w:val="00AC5433"/>
    <w:rsid w:val="00AC5AB6"/>
    <w:rsid w:val="00AD7724"/>
    <w:rsid w:val="00AE33B5"/>
    <w:rsid w:val="00AE33BD"/>
    <w:rsid w:val="00AE4E98"/>
    <w:rsid w:val="00AE5369"/>
    <w:rsid w:val="00AE7EC9"/>
    <w:rsid w:val="00AE7FF3"/>
    <w:rsid w:val="00AF44E9"/>
    <w:rsid w:val="00B00572"/>
    <w:rsid w:val="00B011B5"/>
    <w:rsid w:val="00B0537D"/>
    <w:rsid w:val="00B10698"/>
    <w:rsid w:val="00B153B6"/>
    <w:rsid w:val="00B22C11"/>
    <w:rsid w:val="00B22E50"/>
    <w:rsid w:val="00B2740F"/>
    <w:rsid w:val="00B31BCB"/>
    <w:rsid w:val="00B4220B"/>
    <w:rsid w:val="00B43CD8"/>
    <w:rsid w:val="00B4644F"/>
    <w:rsid w:val="00B4776D"/>
    <w:rsid w:val="00B501F4"/>
    <w:rsid w:val="00B51A1D"/>
    <w:rsid w:val="00B51E04"/>
    <w:rsid w:val="00B56EFD"/>
    <w:rsid w:val="00B57BC7"/>
    <w:rsid w:val="00B6124F"/>
    <w:rsid w:val="00B72DE1"/>
    <w:rsid w:val="00B7328B"/>
    <w:rsid w:val="00B73958"/>
    <w:rsid w:val="00B74BEF"/>
    <w:rsid w:val="00B75A7B"/>
    <w:rsid w:val="00B8759C"/>
    <w:rsid w:val="00B90B12"/>
    <w:rsid w:val="00B9715D"/>
    <w:rsid w:val="00BA1DE1"/>
    <w:rsid w:val="00BA3E6A"/>
    <w:rsid w:val="00BA530B"/>
    <w:rsid w:val="00BA6CA1"/>
    <w:rsid w:val="00BB079C"/>
    <w:rsid w:val="00BC2138"/>
    <w:rsid w:val="00BC2306"/>
    <w:rsid w:val="00BC2E2C"/>
    <w:rsid w:val="00BC32A8"/>
    <w:rsid w:val="00BD1265"/>
    <w:rsid w:val="00BD37FB"/>
    <w:rsid w:val="00BD5F96"/>
    <w:rsid w:val="00BE1D36"/>
    <w:rsid w:val="00BE2D88"/>
    <w:rsid w:val="00BE3285"/>
    <w:rsid w:val="00BE522E"/>
    <w:rsid w:val="00BE62A4"/>
    <w:rsid w:val="00BE63E5"/>
    <w:rsid w:val="00BF4872"/>
    <w:rsid w:val="00C00198"/>
    <w:rsid w:val="00C010DD"/>
    <w:rsid w:val="00C0717A"/>
    <w:rsid w:val="00C109D4"/>
    <w:rsid w:val="00C140BE"/>
    <w:rsid w:val="00C21F76"/>
    <w:rsid w:val="00C2425D"/>
    <w:rsid w:val="00C328D4"/>
    <w:rsid w:val="00C34B7F"/>
    <w:rsid w:val="00C50787"/>
    <w:rsid w:val="00C5503D"/>
    <w:rsid w:val="00C61B18"/>
    <w:rsid w:val="00C65279"/>
    <w:rsid w:val="00C714A1"/>
    <w:rsid w:val="00C71761"/>
    <w:rsid w:val="00C776E9"/>
    <w:rsid w:val="00C80EEB"/>
    <w:rsid w:val="00C85A9B"/>
    <w:rsid w:val="00C907BD"/>
    <w:rsid w:val="00C90CEF"/>
    <w:rsid w:val="00C92257"/>
    <w:rsid w:val="00CB144D"/>
    <w:rsid w:val="00CB18A0"/>
    <w:rsid w:val="00CB23D0"/>
    <w:rsid w:val="00CB2B42"/>
    <w:rsid w:val="00CB53E9"/>
    <w:rsid w:val="00CC07A2"/>
    <w:rsid w:val="00CC1B3F"/>
    <w:rsid w:val="00CC44CF"/>
    <w:rsid w:val="00CD0567"/>
    <w:rsid w:val="00CD50A2"/>
    <w:rsid w:val="00CE0114"/>
    <w:rsid w:val="00CF1293"/>
    <w:rsid w:val="00CF2ACB"/>
    <w:rsid w:val="00CF74FE"/>
    <w:rsid w:val="00D005ED"/>
    <w:rsid w:val="00D05C2F"/>
    <w:rsid w:val="00D242FD"/>
    <w:rsid w:val="00D25184"/>
    <w:rsid w:val="00D32167"/>
    <w:rsid w:val="00D35129"/>
    <w:rsid w:val="00D36112"/>
    <w:rsid w:val="00D50323"/>
    <w:rsid w:val="00D54661"/>
    <w:rsid w:val="00D62615"/>
    <w:rsid w:val="00D6371D"/>
    <w:rsid w:val="00D63C0B"/>
    <w:rsid w:val="00D67352"/>
    <w:rsid w:val="00D706D3"/>
    <w:rsid w:val="00D741F6"/>
    <w:rsid w:val="00D80665"/>
    <w:rsid w:val="00D80C7D"/>
    <w:rsid w:val="00D818EB"/>
    <w:rsid w:val="00D820E6"/>
    <w:rsid w:val="00D85AE8"/>
    <w:rsid w:val="00D93C00"/>
    <w:rsid w:val="00D94A99"/>
    <w:rsid w:val="00D96806"/>
    <w:rsid w:val="00D97642"/>
    <w:rsid w:val="00DA13D0"/>
    <w:rsid w:val="00DB2307"/>
    <w:rsid w:val="00DB2768"/>
    <w:rsid w:val="00DD0B93"/>
    <w:rsid w:val="00DD10D1"/>
    <w:rsid w:val="00DD2621"/>
    <w:rsid w:val="00DD6106"/>
    <w:rsid w:val="00DE240B"/>
    <w:rsid w:val="00DE2C90"/>
    <w:rsid w:val="00DE327F"/>
    <w:rsid w:val="00DE5AAF"/>
    <w:rsid w:val="00DE717C"/>
    <w:rsid w:val="00DF57AD"/>
    <w:rsid w:val="00DF6ACD"/>
    <w:rsid w:val="00E1566D"/>
    <w:rsid w:val="00E17585"/>
    <w:rsid w:val="00E224B5"/>
    <w:rsid w:val="00E22F11"/>
    <w:rsid w:val="00E24E40"/>
    <w:rsid w:val="00E303E4"/>
    <w:rsid w:val="00E30CAA"/>
    <w:rsid w:val="00E32740"/>
    <w:rsid w:val="00E330A6"/>
    <w:rsid w:val="00E366AA"/>
    <w:rsid w:val="00E41A2D"/>
    <w:rsid w:val="00E43344"/>
    <w:rsid w:val="00E43646"/>
    <w:rsid w:val="00E44502"/>
    <w:rsid w:val="00E51FD3"/>
    <w:rsid w:val="00E52311"/>
    <w:rsid w:val="00E54197"/>
    <w:rsid w:val="00E5761B"/>
    <w:rsid w:val="00E67E6A"/>
    <w:rsid w:val="00E67EE5"/>
    <w:rsid w:val="00E70FDD"/>
    <w:rsid w:val="00E73A9F"/>
    <w:rsid w:val="00E93C94"/>
    <w:rsid w:val="00EA18E6"/>
    <w:rsid w:val="00EA5DD4"/>
    <w:rsid w:val="00EB120A"/>
    <w:rsid w:val="00EB208D"/>
    <w:rsid w:val="00EB3C4E"/>
    <w:rsid w:val="00EB66E9"/>
    <w:rsid w:val="00EC171F"/>
    <w:rsid w:val="00EC2F66"/>
    <w:rsid w:val="00EC4838"/>
    <w:rsid w:val="00EC4A67"/>
    <w:rsid w:val="00EC5269"/>
    <w:rsid w:val="00ED1E83"/>
    <w:rsid w:val="00ED4038"/>
    <w:rsid w:val="00ED7009"/>
    <w:rsid w:val="00EE222B"/>
    <w:rsid w:val="00EE6ACA"/>
    <w:rsid w:val="00F05D32"/>
    <w:rsid w:val="00F07A47"/>
    <w:rsid w:val="00F10FF8"/>
    <w:rsid w:val="00F1494A"/>
    <w:rsid w:val="00F15EDF"/>
    <w:rsid w:val="00F20AE4"/>
    <w:rsid w:val="00F21979"/>
    <w:rsid w:val="00F25517"/>
    <w:rsid w:val="00F26D6C"/>
    <w:rsid w:val="00F27BDD"/>
    <w:rsid w:val="00F30983"/>
    <w:rsid w:val="00F34F7B"/>
    <w:rsid w:val="00F408B1"/>
    <w:rsid w:val="00F427F5"/>
    <w:rsid w:val="00F466B1"/>
    <w:rsid w:val="00F47B36"/>
    <w:rsid w:val="00F5081D"/>
    <w:rsid w:val="00F53C79"/>
    <w:rsid w:val="00F53F1E"/>
    <w:rsid w:val="00F5613A"/>
    <w:rsid w:val="00F57AE2"/>
    <w:rsid w:val="00F64DC3"/>
    <w:rsid w:val="00F72208"/>
    <w:rsid w:val="00F72E7B"/>
    <w:rsid w:val="00F757D9"/>
    <w:rsid w:val="00F75D65"/>
    <w:rsid w:val="00F76D9D"/>
    <w:rsid w:val="00F76F98"/>
    <w:rsid w:val="00F81073"/>
    <w:rsid w:val="00F81783"/>
    <w:rsid w:val="00F855E2"/>
    <w:rsid w:val="00F85AFA"/>
    <w:rsid w:val="00F85D14"/>
    <w:rsid w:val="00F8770B"/>
    <w:rsid w:val="00F92404"/>
    <w:rsid w:val="00F93102"/>
    <w:rsid w:val="00F933FA"/>
    <w:rsid w:val="00F94F8D"/>
    <w:rsid w:val="00FA60C5"/>
    <w:rsid w:val="00FA7158"/>
    <w:rsid w:val="00FB1260"/>
    <w:rsid w:val="00FB15E5"/>
    <w:rsid w:val="00FC484E"/>
    <w:rsid w:val="00FC637A"/>
    <w:rsid w:val="00FC780C"/>
    <w:rsid w:val="00FD0DF9"/>
    <w:rsid w:val="00FD38A4"/>
    <w:rsid w:val="00FE59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7B3C51"/>
  <w15:chartTrackingRefBased/>
  <w15:docId w15:val="{12F3717D-C157-4156-8297-4F7E9083A1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783"/>
    <w:pPr>
      <w:spacing w:line="256" w:lineRule="auto"/>
    </w:pPr>
  </w:style>
  <w:style w:type="paragraph" w:styleId="Heading2">
    <w:name w:val="heading 2"/>
    <w:basedOn w:val="Normal"/>
    <w:link w:val="Heading2Char"/>
    <w:uiPriority w:val="9"/>
    <w:qFormat/>
    <w:rsid w:val="00536C3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5">
    <w:name w:val="heading 5"/>
    <w:basedOn w:val="Normal"/>
    <w:next w:val="Normal"/>
    <w:link w:val="Heading5Char"/>
    <w:uiPriority w:val="9"/>
    <w:semiHidden/>
    <w:unhideWhenUsed/>
    <w:qFormat/>
    <w:rsid w:val="00093E2D"/>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6E15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E1522"/>
  </w:style>
  <w:style w:type="paragraph" w:styleId="Footer">
    <w:name w:val="footer"/>
    <w:basedOn w:val="Normal"/>
    <w:link w:val="FooterChar"/>
    <w:unhideWhenUsed/>
    <w:rsid w:val="006E15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E1522"/>
  </w:style>
  <w:style w:type="paragraph" w:styleId="ListParagraph">
    <w:name w:val="List Paragraph"/>
    <w:basedOn w:val="Normal"/>
    <w:uiPriority w:val="34"/>
    <w:qFormat/>
    <w:rsid w:val="00525FB5"/>
    <w:pPr>
      <w:ind w:left="720"/>
      <w:contextualSpacing/>
    </w:pPr>
  </w:style>
  <w:style w:type="paragraph" w:styleId="BalloonText">
    <w:name w:val="Balloon Text"/>
    <w:basedOn w:val="Normal"/>
    <w:link w:val="BalloonTextChar"/>
    <w:uiPriority w:val="99"/>
    <w:semiHidden/>
    <w:unhideWhenUsed/>
    <w:rsid w:val="009E79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79AA"/>
    <w:rPr>
      <w:rFonts w:ascii="Segoe UI" w:hAnsi="Segoe UI" w:cs="Segoe UI"/>
      <w:sz w:val="18"/>
      <w:szCs w:val="18"/>
    </w:rPr>
  </w:style>
  <w:style w:type="paragraph" w:styleId="NormalWeb">
    <w:name w:val="Normal (Web)"/>
    <w:basedOn w:val="Normal"/>
    <w:uiPriority w:val="99"/>
    <w:unhideWhenUsed/>
    <w:rsid w:val="00F85D14"/>
    <w:pPr>
      <w:spacing w:after="300"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507BA4"/>
    <w:rPr>
      <w:strike w:val="0"/>
      <w:dstrike w:val="0"/>
      <w:color w:val="005A9C"/>
      <w:u w:val="none"/>
      <w:effect w:val="none"/>
      <w:shd w:val="clear" w:color="auto" w:fill="auto"/>
    </w:rPr>
  </w:style>
  <w:style w:type="character" w:customStyle="1" w:styleId="tablesaw-cell-label3">
    <w:name w:val="tablesaw-cell-label3"/>
    <w:basedOn w:val="DefaultParagraphFont"/>
    <w:rsid w:val="00507BA4"/>
  </w:style>
  <w:style w:type="character" w:customStyle="1" w:styleId="tablesaw-cell-content">
    <w:name w:val="tablesaw-cell-content"/>
    <w:basedOn w:val="DefaultParagraphFont"/>
    <w:rsid w:val="00507BA4"/>
  </w:style>
  <w:style w:type="table" w:styleId="TableGrid">
    <w:name w:val="Table Grid"/>
    <w:basedOn w:val="TableNormal"/>
    <w:uiPriority w:val="39"/>
    <w:rsid w:val="00507B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85AE8"/>
    <w:rPr>
      <w:color w:val="954F72" w:themeColor="followedHyperlink"/>
      <w:u w:val="single"/>
    </w:rPr>
  </w:style>
  <w:style w:type="character" w:styleId="HTMLCite">
    <w:name w:val="HTML Cite"/>
    <w:basedOn w:val="DefaultParagraphFont"/>
    <w:uiPriority w:val="99"/>
    <w:semiHidden/>
    <w:unhideWhenUsed/>
    <w:rsid w:val="00813DDF"/>
    <w:rPr>
      <w:i w:val="0"/>
      <w:iCs w:val="0"/>
      <w:color w:val="006D21"/>
    </w:rPr>
  </w:style>
  <w:style w:type="character" w:styleId="Strong">
    <w:name w:val="Strong"/>
    <w:basedOn w:val="DefaultParagraphFont"/>
    <w:uiPriority w:val="22"/>
    <w:qFormat/>
    <w:rsid w:val="0068046E"/>
    <w:rPr>
      <w:b/>
      <w:bCs/>
    </w:rPr>
  </w:style>
  <w:style w:type="character" w:customStyle="1" w:styleId="Heading2Char">
    <w:name w:val="Heading 2 Char"/>
    <w:basedOn w:val="DefaultParagraphFont"/>
    <w:link w:val="Heading2"/>
    <w:uiPriority w:val="9"/>
    <w:rsid w:val="00536C38"/>
    <w:rPr>
      <w:rFonts w:ascii="Times New Roman" w:eastAsia="Times New Roman" w:hAnsi="Times New Roman" w:cs="Times New Roman"/>
      <w:b/>
      <w:bCs/>
      <w:sz w:val="36"/>
      <w:szCs w:val="36"/>
      <w:lang w:eastAsia="en-GB"/>
    </w:rPr>
  </w:style>
  <w:style w:type="character" w:customStyle="1" w:styleId="UnresolvedMention1">
    <w:name w:val="Unresolved Mention1"/>
    <w:basedOn w:val="DefaultParagraphFont"/>
    <w:uiPriority w:val="99"/>
    <w:semiHidden/>
    <w:unhideWhenUsed/>
    <w:rsid w:val="005653BC"/>
    <w:rPr>
      <w:color w:val="605E5C"/>
      <w:shd w:val="clear" w:color="auto" w:fill="E1DFDD"/>
    </w:rPr>
  </w:style>
  <w:style w:type="character" w:customStyle="1" w:styleId="Heading5Char">
    <w:name w:val="Heading 5 Char"/>
    <w:basedOn w:val="DefaultParagraphFont"/>
    <w:link w:val="Heading5"/>
    <w:uiPriority w:val="9"/>
    <w:semiHidden/>
    <w:rsid w:val="00093E2D"/>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7837">
      <w:bodyDiv w:val="1"/>
      <w:marLeft w:val="0"/>
      <w:marRight w:val="0"/>
      <w:marTop w:val="0"/>
      <w:marBottom w:val="0"/>
      <w:divBdr>
        <w:top w:val="none" w:sz="0" w:space="0" w:color="auto"/>
        <w:left w:val="none" w:sz="0" w:space="0" w:color="auto"/>
        <w:bottom w:val="none" w:sz="0" w:space="0" w:color="auto"/>
        <w:right w:val="none" w:sz="0" w:space="0" w:color="auto"/>
      </w:divBdr>
    </w:div>
    <w:div w:id="52194049">
      <w:bodyDiv w:val="1"/>
      <w:marLeft w:val="0"/>
      <w:marRight w:val="0"/>
      <w:marTop w:val="0"/>
      <w:marBottom w:val="0"/>
      <w:divBdr>
        <w:top w:val="none" w:sz="0" w:space="0" w:color="auto"/>
        <w:left w:val="none" w:sz="0" w:space="0" w:color="auto"/>
        <w:bottom w:val="none" w:sz="0" w:space="0" w:color="auto"/>
        <w:right w:val="none" w:sz="0" w:space="0" w:color="auto"/>
      </w:divBdr>
      <w:divsChild>
        <w:div w:id="912589844">
          <w:marLeft w:val="0"/>
          <w:marRight w:val="0"/>
          <w:marTop w:val="0"/>
          <w:marBottom w:val="0"/>
          <w:divBdr>
            <w:top w:val="none" w:sz="0" w:space="0" w:color="auto"/>
            <w:left w:val="none" w:sz="0" w:space="0" w:color="auto"/>
            <w:bottom w:val="none" w:sz="0" w:space="0" w:color="auto"/>
            <w:right w:val="none" w:sz="0" w:space="0" w:color="auto"/>
          </w:divBdr>
          <w:divsChild>
            <w:div w:id="16852983">
              <w:marLeft w:val="-225"/>
              <w:marRight w:val="-225"/>
              <w:marTop w:val="0"/>
              <w:marBottom w:val="0"/>
              <w:divBdr>
                <w:top w:val="none" w:sz="0" w:space="0" w:color="auto"/>
                <w:left w:val="none" w:sz="0" w:space="0" w:color="auto"/>
                <w:bottom w:val="none" w:sz="0" w:space="0" w:color="auto"/>
                <w:right w:val="none" w:sz="0" w:space="0" w:color="auto"/>
              </w:divBdr>
              <w:divsChild>
                <w:div w:id="789128495">
                  <w:marLeft w:val="0"/>
                  <w:marRight w:val="0"/>
                  <w:marTop w:val="0"/>
                  <w:marBottom w:val="0"/>
                  <w:divBdr>
                    <w:top w:val="none" w:sz="0" w:space="0" w:color="auto"/>
                    <w:left w:val="none" w:sz="0" w:space="0" w:color="auto"/>
                    <w:bottom w:val="none" w:sz="0" w:space="0" w:color="auto"/>
                    <w:right w:val="none" w:sz="0" w:space="0" w:color="auto"/>
                  </w:divBdr>
                  <w:divsChild>
                    <w:div w:id="956717991">
                      <w:marLeft w:val="0"/>
                      <w:marRight w:val="0"/>
                      <w:marTop w:val="0"/>
                      <w:marBottom w:val="0"/>
                      <w:divBdr>
                        <w:top w:val="none" w:sz="0" w:space="0" w:color="auto"/>
                        <w:left w:val="none" w:sz="0" w:space="0" w:color="auto"/>
                        <w:bottom w:val="none" w:sz="0" w:space="0" w:color="auto"/>
                        <w:right w:val="none" w:sz="0" w:space="0" w:color="auto"/>
                      </w:divBdr>
                      <w:divsChild>
                        <w:div w:id="1686902090">
                          <w:marLeft w:val="0"/>
                          <w:marRight w:val="0"/>
                          <w:marTop w:val="0"/>
                          <w:marBottom w:val="0"/>
                          <w:divBdr>
                            <w:top w:val="none" w:sz="0" w:space="0" w:color="auto"/>
                            <w:left w:val="none" w:sz="0" w:space="0" w:color="auto"/>
                            <w:bottom w:val="none" w:sz="0" w:space="0" w:color="auto"/>
                            <w:right w:val="none" w:sz="0" w:space="0" w:color="auto"/>
                          </w:divBdr>
                          <w:divsChild>
                            <w:div w:id="1161582237">
                              <w:marLeft w:val="0"/>
                              <w:marRight w:val="0"/>
                              <w:marTop w:val="0"/>
                              <w:marBottom w:val="0"/>
                              <w:divBdr>
                                <w:top w:val="none" w:sz="0" w:space="0" w:color="auto"/>
                                <w:left w:val="none" w:sz="0" w:space="0" w:color="auto"/>
                                <w:bottom w:val="none" w:sz="0" w:space="0" w:color="auto"/>
                                <w:right w:val="none" w:sz="0" w:space="0" w:color="auto"/>
                              </w:divBdr>
                              <w:divsChild>
                                <w:div w:id="383798179">
                                  <w:marLeft w:val="0"/>
                                  <w:marRight w:val="0"/>
                                  <w:marTop w:val="0"/>
                                  <w:marBottom w:val="0"/>
                                  <w:divBdr>
                                    <w:top w:val="none" w:sz="0" w:space="0" w:color="auto"/>
                                    <w:left w:val="none" w:sz="0" w:space="0" w:color="auto"/>
                                    <w:bottom w:val="none" w:sz="0" w:space="0" w:color="auto"/>
                                    <w:right w:val="none" w:sz="0" w:space="0" w:color="auto"/>
                                  </w:divBdr>
                                  <w:divsChild>
                                    <w:div w:id="128412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576367">
      <w:bodyDiv w:val="1"/>
      <w:marLeft w:val="0"/>
      <w:marRight w:val="0"/>
      <w:marTop w:val="0"/>
      <w:marBottom w:val="0"/>
      <w:divBdr>
        <w:top w:val="none" w:sz="0" w:space="0" w:color="auto"/>
        <w:left w:val="none" w:sz="0" w:space="0" w:color="auto"/>
        <w:bottom w:val="none" w:sz="0" w:space="0" w:color="auto"/>
        <w:right w:val="none" w:sz="0" w:space="0" w:color="auto"/>
      </w:divBdr>
    </w:div>
    <w:div w:id="76441045">
      <w:bodyDiv w:val="1"/>
      <w:marLeft w:val="0"/>
      <w:marRight w:val="0"/>
      <w:marTop w:val="0"/>
      <w:marBottom w:val="0"/>
      <w:divBdr>
        <w:top w:val="none" w:sz="0" w:space="0" w:color="auto"/>
        <w:left w:val="none" w:sz="0" w:space="0" w:color="auto"/>
        <w:bottom w:val="none" w:sz="0" w:space="0" w:color="auto"/>
        <w:right w:val="none" w:sz="0" w:space="0" w:color="auto"/>
      </w:divBdr>
    </w:div>
    <w:div w:id="78479050">
      <w:bodyDiv w:val="1"/>
      <w:marLeft w:val="0"/>
      <w:marRight w:val="0"/>
      <w:marTop w:val="0"/>
      <w:marBottom w:val="0"/>
      <w:divBdr>
        <w:top w:val="none" w:sz="0" w:space="0" w:color="auto"/>
        <w:left w:val="none" w:sz="0" w:space="0" w:color="auto"/>
        <w:bottom w:val="none" w:sz="0" w:space="0" w:color="auto"/>
        <w:right w:val="none" w:sz="0" w:space="0" w:color="auto"/>
      </w:divBdr>
    </w:div>
    <w:div w:id="175581493">
      <w:bodyDiv w:val="1"/>
      <w:marLeft w:val="0"/>
      <w:marRight w:val="0"/>
      <w:marTop w:val="0"/>
      <w:marBottom w:val="0"/>
      <w:divBdr>
        <w:top w:val="none" w:sz="0" w:space="0" w:color="auto"/>
        <w:left w:val="none" w:sz="0" w:space="0" w:color="auto"/>
        <w:bottom w:val="none" w:sz="0" w:space="0" w:color="auto"/>
        <w:right w:val="none" w:sz="0" w:space="0" w:color="auto"/>
      </w:divBdr>
    </w:div>
    <w:div w:id="186337234">
      <w:bodyDiv w:val="1"/>
      <w:marLeft w:val="0"/>
      <w:marRight w:val="0"/>
      <w:marTop w:val="0"/>
      <w:marBottom w:val="0"/>
      <w:divBdr>
        <w:top w:val="none" w:sz="0" w:space="0" w:color="auto"/>
        <w:left w:val="none" w:sz="0" w:space="0" w:color="auto"/>
        <w:bottom w:val="none" w:sz="0" w:space="0" w:color="auto"/>
        <w:right w:val="none" w:sz="0" w:space="0" w:color="auto"/>
      </w:divBdr>
    </w:div>
    <w:div w:id="217401330">
      <w:bodyDiv w:val="1"/>
      <w:marLeft w:val="0"/>
      <w:marRight w:val="0"/>
      <w:marTop w:val="0"/>
      <w:marBottom w:val="0"/>
      <w:divBdr>
        <w:top w:val="none" w:sz="0" w:space="0" w:color="auto"/>
        <w:left w:val="none" w:sz="0" w:space="0" w:color="auto"/>
        <w:bottom w:val="none" w:sz="0" w:space="0" w:color="auto"/>
        <w:right w:val="none" w:sz="0" w:space="0" w:color="auto"/>
      </w:divBdr>
    </w:div>
    <w:div w:id="228662850">
      <w:bodyDiv w:val="1"/>
      <w:marLeft w:val="0"/>
      <w:marRight w:val="0"/>
      <w:marTop w:val="0"/>
      <w:marBottom w:val="0"/>
      <w:divBdr>
        <w:top w:val="none" w:sz="0" w:space="0" w:color="auto"/>
        <w:left w:val="none" w:sz="0" w:space="0" w:color="auto"/>
        <w:bottom w:val="none" w:sz="0" w:space="0" w:color="auto"/>
        <w:right w:val="none" w:sz="0" w:space="0" w:color="auto"/>
      </w:divBdr>
    </w:div>
    <w:div w:id="357856322">
      <w:bodyDiv w:val="1"/>
      <w:marLeft w:val="0"/>
      <w:marRight w:val="0"/>
      <w:marTop w:val="0"/>
      <w:marBottom w:val="0"/>
      <w:divBdr>
        <w:top w:val="none" w:sz="0" w:space="0" w:color="auto"/>
        <w:left w:val="none" w:sz="0" w:space="0" w:color="auto"/>
        <w:bottom w:val="none" w:sz="0" w:space="0" w:color="auto"/>
        <w:right w:val="none" w:sz="0" w:space="0" w:color="auto"/>
      </w:divBdr>
    </w:div>
    <w:div w:id="412355514">
      <w:bodyDiv w:val="1"/>
      <w:marLeft w:val="0"/>
      <w:marRight w:val="0"/>
      <w:marTop w:val="0"/>
      <w:marBottom w:val="0"/>
      <w:divBdr>
        <w:top w:val="none" w:sz="0" w:space="0" w:color="auto"/>
        <w:left w:val="none" w:sz="0" w:space="0" w:color="auto"/>
        <w:bottom w:val="none" w:sz="0" w:space="0" w:color="auto"/>
        <w:right w:val="none" w:sz="0" w:space="0" w:color="auto"/>
      </w:divBdr>
    </w:div>
    <w:div w:id="518740703">
      <w:bodyDiv w:val="1"/>
      <w:marLeft w:val="0"/>
      <w:marRight w:val="0"/>
      <w:marTop w:val="0"/>
      <w:marBottom w:val="0"/>
      <w:divBdr>
        <w:top w:val="none" w:sz="0" w:space="0" w:color="auto"/>
        <w:left w:val="none" w:sz="0" w:space="0" w:color="auto"/>
        <w:bottom w:val="none" w:sz="0" w:space="0" w:color="auto"/>
        <w:right w:val="none" w:sz="0" w:space="0" w:color="auto"/>
      </w:divBdr>
    </w:div>
    <w:div w:id="524831358">
      <w:bodyDiv w:val="1"/>
      <w:marLeft w:val="0"/>
      <w:marRight w:val="0"/>
      <w:marTop w:val="0"/>
      <w:marBottom w:val="0"/>
      <w:divBdr>
        <w:top w:val="none" w:sz="0" w:space="0" w:color="auto"/>
        <w:left w:val="none" w:sz="0" w:space="0" w:color="auto"/>
        <w:bottom w:val="none" w:sz="0" w:space="0" w:color="auto"/>
        <w:right w:val="none" w:sz="0" w:space="0" w:color="auto"/>
      </w:divBdr>
    </w:div>
    <w:div w:id="537545534">
      <w:bodyDiv w:val="1"/>
      <w:marLeft w:val="0"/>
      <w:marRight w:val="0"/>
      <w:marTop w:val="0"/>
      <w:marBottom w:val="0"/>
      <w:divBdr>
        <w:top w:val="none" w:sz="0" w:space="0" w:color="auto"/>
        <w:left w:val="none" w:sz="0" w:space="0" w:color="auto"/>
        <w:bottom w:val="none" w:sz="0" w:space="0" w:color="auto"/>
        <w:right w:val="none" w:sz="0" w:space="0" w:color="auto"/>
      </w:divBdr>
    </w:div>
    <w:div w:id="539099727">
      <w:bodyDiv w:val="1"/>
      <w:marLeft w:val="0"/>
      <w:marRight w:val="0"/>
      <w:marTop w:val="0"/>
      <w:marBottom w:val="0"/>
      <w:divBdr>
        <w:top w:val="none" w:sz="0" w:space="0" w:color="auto"/>
        <w:left w:val="none" w:sz="0" w:space="0" w:color="auto"/>
        <w:bottom w:val="none" w:sz="0" w:space="0" w:color="auto"/>
        <w:right w:val="none" w:sz="0" w:space="0" w:color="auto"/>
      </w:divBdr>
    </w:div>
    <w:div w:id="539899932">
      <w:bodyDiv w:val="1"/>
      <w:marLeft w:val="0"/>
      <w:marRight w:val="0"/>
      <w:marTop w:val="0"/>
      <w:marBottom w:val="0"/>
      <w:divBdr>
        <w:top w:val="none" w:sz="0" w:space="0" w:color="auto"/>
        <w:left w:val="none" w:sz="0" w:space="0" w:color="auto"/>
        <w:bottom w:val="none" w:sz="0" w:space="0" w:color="auto"/>
        <w:right w:val="none" w:sz="0" w:space="0" w:color="auto"/>
      </w:divBdr>
      <w:divsChild>
        <w:div w:id="802237365">
          <w:marLeft w:val="547"/>
          <w:marRight w:val="0"/>
          <w:marTop w:val="43"/>
          <w:marBottom w:val="0"/>
          <w:divBdr>
            <w:top w:val="none" w:sz="0" w:space="0" w:color="auto"/>
            <w:left w:val="none" w:sz="0" w:space="0" w:color="auto"/>
            <w:bottom w:val="none" w:sz="0" w:space="0" w:color="auto"/>
            <w:right w:val="none" w:sz="0" w:space="0" w:color="auto"/>
          </w:divBdr>
        </w:div>
        <w:div w:id="183979081">
          <w:marLeft w:val="547"/>
          <w:marRight w:val="0"/>
          <w:marTop w:val="43"/>
          <w:marBottom w:val="0"/>
          <w:divBdr>
            <w:top w:val="none" w:sz="0" w:space="0" w:color="auto"/>
            <w:left w:val="none" w:sz="0" w:space="0" w:color="auto"/>
            <w:bottom w:val="none" w:sz="0" w:space="0" w:color="auto"/>
            <w:right w:val="none" w:sz="0" w:space="0" w:color="auto"/>
          </w:divBdr>
        </w:div>
        <w:div w:id="168912597">
          <w:marLeft w:val="547"/>
          <w:marRight w:val="0"/>
          <w:marTop w:val="43"/>
          <w:marBottom w:val="0"/>
          <w:divBdr>
            <w:top w:val="none" w:sz="0" w:space="0" w:color="auto"/>
            <w:left w:val="none" w:sz="0" w:space="0" w:color="auto"/>
            <w:bottom w:val="none" w:sz="0" w:space="0" w:color="auto"/>
            <w:right w:val="none" w:sz="0" w:space="0" w:color="auto"/>
          </w:divBdr>
        </w:div>
        <w:div w:id="1215891864">
          <w:marLeft w:val="547"/>
          <w:marRight w:val="0"/>
          <w:marTop w:val="43"/>
          <w:marBottom w:val="0"/>
          <w:divBdr>
            <w:top w:val="none" w:sz="0" w:space="0" w:color="auto"/>
            <w:left w:val="none" w:sz="0" w:space="0" w:color="auto"/>
            <w:bottom w:val="none" w:sz="0" w:space="0" w:color="auto"/>
            <w:right w:val="none" w:sz="0" w:space="0" w:color="auto"/>
          </w:divBdr>
        </w:div>
      </w:divsChild>
    </w:div>
    <w:div w:id="549997036">
      <w:bodyDiv w:val="1"/>
      <w:marLeft w:val="0"/>
      <w:marRight w:val="0"/>
      <w:marTop w:val="0"/>
      <w:marBottom w:val="0"/>
      <w:divBdr>
        <w:top w:val="none" w:sz="0" w:space="0" w:color="auto"/>
        <w:left w:val="none" w:sz="0" w:space="0" w:color="auto"/>
        <w:bottom w:val="none" w:sz="0" w:space="0" w:color="auto"/>
        <w:right w:val="none" w:sz="0" w:space="0" w:color="auto"/>
      </w:divBdr>
    </w:div>
    <w:div w:id="570895367">
      <w:bodyDiv w:val="1"/>
      <w:marLeft w:val="0"/>
      <w:marRight w:val="0"/>
      <w:marTop w:val="0"/>
      <w:marBottom w:val="0"/>
      <w:divBdr>
        <w:top w:val="none" w:sz="0" w:space="0" w:color="auto"/>
        <w:left w:val="none" w:sz="0" w:space="0" w:color="auto"/>
        <w:bottom w:val="none" w:sz="0" w:space="0" w:color="auto"/>
        <w:right w:val="none" w:sz="0" w:space="0" w:color="auto"/>
      </w:divBdr>
    </w:div>
    <w:div w:id="592864739">
      <w:bodyDiv w:val="1"/>
      <w:marLeft w:val="0"/>
      <w:marRight w:val="0"/>
      <w:marTop w:val="0"/>
      <w:marBottom w:val="0"/>
      <w:divBdr>
        <w:top w:val="none" w:sz="0" w:space="0" w:color="auto"/>
        <w:left w:val="none" w:sz="0" w:space="0" w:color="auto"/>
        <w:bottom w:val="none" w:sz="0" w:space="0" w:color="auto"/>
        <w:right w:val="none" w:sz="0" w:space="0" w:color="auto"/>
      </w:divBdr>
    </w:div>
    <w:div w:id="607588916">
      <w:bodyDiv w:val="1"/>
      <w:marLeft w:val="0"/>
      <w:marRight w:val="0"/>
      <w:marTop w:val="0"/>
      <w:marBottom w:val="0"/>
      <w:divBdr>
        <w:top w:val="none" w:sz="0" w:space="0" w:color="auto"/>
        <w:left w:val="none" w:sz="0" w:space="0" w:color="auto"/>
        <w:bottom w:val="none" w:sz="0" w:space="0" w:color="auto"/>
        <w:right w:val="none" w:sz="0" w:space="0" w:color="auto"/>
      </w:divBdr>
    </w:div>
    <w:div w:id="614407048">
      <w:bodyDiv w:val="1"/>
      <w:marLeft w:val="0"/>
      <w:marRight w:val="0"/>
      <w:marTop w:val="0"/>
      <w:marBottom w:val="0"/>
      <w:divBdr>
        <w:top w:val="none" w:sz="0" w:space="0" w:color="auto"/>
        <w:left w:val="none" w:sz="0" w:space="0" w:color="auto"/>
        <w:bottom w:val="none" w:sz="0" w:space="0" w:color="auto"/>
        <w:right w:val="none" w:sz="0" w:space="0" w:color="auto"/>
      </w:divBdr>
    </w:div>
    <w:div w:id="634794596">
      <w:bodyDiv w:val="1"/>
      <w:marLeft w:val="0"/>
      <w:marRight w:val="0"/>
      <w:marTop w:val="0"/>
      <w:marBottom w:val="0"/>
      <w:divBdr>
        <w:top w:val="none" w:sz="0" w:space="0" w:color="auto"/>
        <w:left w:val="none" w:sz="0" w:space="0" w:color="auto"/>
        <w:bottom w:val="none" w:sz="0" w:space="0" w:color="auto"/>
        <w:right w:val="none" w:sz="0" w:space="0" w:color="auto"/>
      </w:divBdr>
    </w:div>
    <w:div w:id="660423916">
      <w:bodyDiv w:val="1"/>
      <w:marLeft w:val="0"/>
      <w:marRight w:val="0"/>
      <w:marTop w:val="0"/>
      <w:marBottom w:val="0"/>
      <w:divBdr>
        <w:top w:val="none" w:sz="0" w:space="0" w:color="auto"/>
        <w:left w:val="none" w:sz="0" w:space="0" w:color="auto"/>
        <w:bottom w:val="none" w:sz="0" w:space="0" w:color="auto"/>
        <w:right w:val="none" w:sz="0" w:space="0" w:color="auto"/>
      </w:divBdr>
    </w:div>
    <w:div w:id="662393175">
      <w:bodyDiv w:val="1"/>
      <w:marLeft w:val="0"/>
      <w:marRight w:val="0"/>
      <w:marTop w:val="0"/>
      <w:marBottom w:val="0"/>
      <w:divBdr>
        <w:top w:val="none" w:sz="0" w:space="0" w:color="auto"/>
        <w:left w:val="none" w:sz="0" w:space="0" w:color="auto"/>
        <w:bottom w:val="none" w:sz="0" w:space="0" w:color="auto"/>
        <w:right w:val="none" w:sz="0" w:space="0" w:color="auto"/>
      </w:divBdr>
    </w:div>
    <w:div w:id="672219081">
      <w:bodyDiv w:val="1"/>
      <w:marLeft w:val="0"/>
      <w:marRight w:val="0"/>
      <w:marTop w:val="0"/>
      <w:marBottom w:val="0"/>
      <w:divBdr>
        <w:top w:val="none" w:sz="0" w:space="0" w:color="auto"/>
        <w:left w:val="none" w:sz="0" w:space="0" w:color="auto"/>
        <w:bottom w:val="none" w:sz="0" w:space="0" w:color="auto"/>
        <w:right w:val="none" w:sz="0" w:space="0" w:color="auto"/>
      </w:divBdr>
    </w:div>
    <w:div w:id="725489904">
      <w:bodyDiv w:val="1"/>
      <w:marLeft w:val="0"/>
      <w:marRight w:val="0"/>
      <w:marTop w:val="0"/>
      <w:marBottom w:val="0"/>
      <w:divBdr>
        <w:top w:val="none" w:sz="0" w:space="0" w:color="auto"/>
        <w:left w:val="none" w:sz="0" w:space="0" w:color="auto"/>
        <w:bottom w:val="none" w:sz="0" w:space="0" w:color="auto"/>
        <w:right w:val="none" w:sz="0" w:space="0" w:color="auto"/>
      </w:divBdr>
    </w:div>
    <w:div w:id="773943064">
      <w:bodyDiv w:val="1"/>
      <w:marLeft w:val="0"/>
      <w:marRight w:val="0"/>
      <w:marTop w:val="0"/>
      <w:marBottom w:val="0"/>
      <w:divBdr>
        <w:top w:val="none" w:sz="0" w:space="0" w:color="auto"/>
        <w:left w:val="none" w:sz="0" w:space="0" w:color="auto"/>
        <w:bottom w:val="none" w:sz="0" w:space="0" w:color="auto"/>
        <w:right w:val="none" w:sz="0" w:space="0" w:color="auto"/>
      </w:divBdr>
    </w:div>
    <w:div w:id="847410205">
      <w:bodyDiv w:val="1"/>
      <w:marLeft w:val="0"/>
      <w:marRight w:val="0"/>
      <w:marTop w:val="0"/>
      <w:marBottom w:val="0"/>
      <w:divBdr>
        <w:top w:val="none" w:sz="0" w:space="0" w:color="auto"/>
        <w:left w:val="none" w:sz="0" w:space="0" w:color="auto"/>
        <w:bottom w:val="none" w:sz="0" w:space="0" w:color="auto"/>
        <w:right w:val="none" w:sz="0" w:space="0" w:color="auto"/>
      </w:divBdr>
    </w:div>
    <w:div w:id="856507755">
      <w:bodyDiv w:val="1"/>
      <w:marLeft w:val="0"/>
      <w:marRight w:val="0"/>
      <w:marTop w:val="0"/>
      <w:marBottom w:val="0"/>
      <w:divBdr>
        <w:top w:val="none" w:sz="0" w:space="0" w:color="auto"/>
        <w:left w:val="none" w:sz="0" w:space="0" w:color="auto"/>
        <w:bottom w:val="none" w:sz="0" w:space="0" w:color="auto"/>
        <w:right w:val="none" w:sz="0" w:space="0" w:color="auto"/>
      </w:divBdr>
    </w:div>
    <w:div w:id="878517312">
      <w:bodyDiv w:val="1"/>
      <w:marLeft w:val="0"/>
      <w:marRight w:val="0"/>
      <w:marTop w:val="0"/>
      <w:marBottom w:val="0"/>
      <w:divBdr>
        <w:top w:val="none" w:sz="0" w:space="0" w:color="auto"/>
        <w:left w:val="none" w:sz="0" w:space="0" w:color="auto"/>
        <w:bottom w:val="none" w:sz="0" w:space="0" w:color="auto"/>
        <w:right w:val="none" w:sz="0" w:space="0" w:color="auto"/>
      </w:divBdr>
    </w:div>
    <w:div w:id="903562080">
      <w:bodyDiv w:val="1"/>
      <w:marLeft w:val="0"/>
      <w:marRight w:val="0"/>
      <w:marTop w:val="0"/>
      <w:marBottom w:val="0"/>
      <w:divBdr>
        <w:top w:val="none" w:sz="0" w:space="0" w:color="auto"/>
        <w:left w:val="none" w:sz="0" w:space="0" w:color="auto"/>
        <w:bottom w:val="none" w:sz="0" w:space="0" w:color="auto"/>
        <w:right w:val="none" w:sz="0" w:space="0" w:color="auto"/>
      </w:divBdr>
    </w:div>
    <w:div w:id="908921451">
      <w:bodyDiv w:val="1"/>
      <w:marLeft w:val="0"/>
      <w:marRight w:val="0"/>
      <w:marTop w:val="0"/>
      <w:marBottom w:val="0"/>
      <w:divBdr>
        <w:top w:val="none" w:sz="0" w:space="0" w:color="auto"/>
        <w:left w:val="none" w:sz="0" w:space="0" w:color="auto"/>
        <w:bottom w:val="none" w:sz="0" w:space="0" w:color="auto"/>
        <w:right w:val="none" w:sz="0" w:space="0" w:color="auto"/>
      </w:divBdr>
    </w:div>
    <w:div w:id="952663503">
      <w:bodyDiv w:val="1"/>
      <w:marLeft w:val="0"/>
      <w:marRight w:val="0"/>
      <w:marTop w:val="0"/>
      <w:marBottom w:val="0"/>
      <w:divBdr>
        <w:top w:val="none" w:sz="0" w:space="0" w:color="auto"/>
        <w:left w:val="none" w:sz="0" w:space="0" w:color="auto"/>
        <w:bottom w:val="none" w:sz="0" w:space="0" w:color="auto"/>
        <w:right w:val="none" w:sz="0" w:space="0" w:color="auto"/>
      </w:divBdr>
    </w:div>
    <w:div w:id="970482277">
      <w:bodyDiv w:val="1"/>
      <w:marLeft w:val="0"/>
      <w:marRight w:val="0"/>
      <w:marTop w:val="0"/>
      <w:marBottom w:val="0"/>
      <w:divBdr>
        <w:top w:val="none" w:sz="0" w:space="0" w:color="auto"/>
        <w:left w:val="none" w:sz="0" w:space="0" w:color="auto"/>
        <w:bottom w:val="none" w:sz="0" w:space="0" w:color="auto"/>
        <w:right w:val="none" w:sz="0" w:space="0" w:color="auto"/>
      </w:divBdr>
      <w:divsChild>
        <w:div w:id="1747877405">
          <w:marLeft w:val="0"/>
          <w:marRight w:val="0"/>
          <w:marTop w:val="0"/>
          <w:marBottom w:val="0"/>
          <w:divBdr>
            <w:top w:val="none" w:sz="0" w:space="0" w:color="auto"/>
            <w:left w:val="none" w:sz="0" w:space="0" w:color="auto"/>
            <w:bottom w:val="none" w:sz="0" w:space="0" w:color="auto"/>
            <w:right w:val="none" w:sz="0" w:space="0" w:color="auto"/>
          </w:divBdr>
          <w:divsChild>
            <w:div w:id="1336374159">
              <w:marLeft w:val="-225"/>
              <w:marRight w:val="-225"/>
              <w:marTop w:val="0"/>
              <w:marBottom w:val="0"/>
              <w:divBdr>
                <w:top w:val="none" w:sz="0" w:space="0" w:color="auto"/>
                <w:left w:val="none" w:sz="0" w:space="0" w:color="auto"/>
                <w:bottom w:val="none" w:sz="0" w:space="0" w:color="auto"/>
                <w:right w:val="none" w:sz="0" w:space="0" w:color="auto"/>
              </w:divBdr>
              <w:divsChild>
                <w:div w:id="1887527968">
                  <w:marLeft w:val="0"/>
                  <w:marRight w:val="0"/>
                  <w:marTop w:val="0"/>
                  <w:marBottom w:val="0"/>
                  <w:divBdr>
                    <w:top w:val="none" w:sz="0" w:space="0" w:color="auto"/>
                    <w:left w:val="none" w:sz="0" w:space="0" w:color="auto"/>
                    <w:bottom w:val="none" w:sz="0" w:space="0" w:color="auto"/>
                    <w:right w:val="none" w:sz="0" w:space="0" w:color="auto"/>
                  </w:divBdr>
                  <w:divsChild>
                    <w:div w:id="1767113551">
                      <w:marLeft w:val="0"/>
                      <w:marRight w:val="0"/>
                      <w:marTop w:val="0"/>
                      <w:marBottom w:val="0"/>
                      <w:divBdr>
                        <w:top w:val="none" w:sz="0" w:space="0" w:color="auto"/>
                        <w:left w:val="none" w:sz="0" w:space="0" w:color="auto"/>
                        <w:bottom w:val="none" w:sz="0" w:space="0" w:color="auto"/>
                        <w:right w:val="none" w:sz="0" w:space="0" w:color="auto"/>
                      </w:divBdr>
                      <w:divsChild>
                        <w:div w:id="1078140232">
                          <w:marLeft w:val="0"/>
                          <w:marRight w:val="0"/>
                          <w:marTop w:val="0"/>
                          <w:marBottom w:val="0"/>
                          <w:divBdr>
                            <w:top w:val="none" w:sz="0" w:space="0" w:color="auto"/>
                            <w:left w:val="none" w:sz="0" w:space="0" w:color="auto"/>
                            <w:bottom w:val="none" w:sz="0" w:space="0" w:color="auto"/>
                            <w:right w:val="none" w:sz="0" w:space="0" w:color="auto"/>
                          </w:divBdr>
                          <w:divsChild>
                            <w:div w:id="1468354450">
                              <w:marLeft w:val="0"/>
                              <w:marRight w:val="0"/>
                              <w:marTop w:val="0"/>
                              <w:marBottom w:val="0"/>
                              <w:divBdr>
                                <w:top w:val="none" w:sz="0" w:space="0" w:color="auto"/>
                                <w:left w:val="none" w:sz="0" w:space="0" w:color="auto"/>
                                <w:bottom w:val="none" w:sz="0" w:space="0" w:color="auto"/>
                                <w:right w:val="none" w:sz="0" w:space="0" w:color="auto"/>
                              </w:divBdr>
                              <w:divsChild>
                                <w:div w:id="1616208325">
                                  <w:marLeft w:val="0"/>
                                  <w:marRight w:val="0"/>
                                  <w:marTop w:val="0"/>
                                  <w:marBottom w:val="0"/>
                                  <w:divBdr>
                                    <w:top w:val="none" w:sz="0" w:space="0" w:color="auto"/>
                                    <w:left w:val="none" w:sz="0" w:space="0" w:color="auto"/>
                                    <w:bottom w:val="none" w:sz="0" w:space="0" w:color="auto"/>
                                    <w:right w:val="none" w:sz="0" w:space="0" w:color="auto"/>
                                  </w:divBdr>
                                  <w:divsChild>
                                    <w:div w:id="63668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8373720">
      <w:bodyDiv w:val="1"/>
      <w:marLeft w:val="0"/>
      <w:marRight w:val="0"/>
      <w:marTop w:val="0"/>
      <w:marBottom w:val="0"/>
      <w:divBdr>
        <w:top w:val="none" w:sz="0" w:space="0" w:color="auto"/>
        <w:left w:val="none" w:sz="0" w:space="0" w:color="auto"/>
        <w:bottom w:val="none" w:sz="0" w:space="0" w:color="auto"/>
        <w:right w:val="none" w:sz="0" w:space="0" w:color="auto"/>
      </w:divBdr>
    </w:div>
    <w:div w:id="1136340219">
      <w:bodyDiv w:val="1"/>
      <w:marLeft w:val="0"/>
      <w:marRight w:val="0"/>
      <w:marTop w:val="0"/>
      <w:marBottom w:val="0"/>
      <w:divBdr>
        <w:top w:val="none" w:sz="0" w:space="0" w:color="auto"/>
        <w:left w:val="none" w:sz="0" w:space="0" w:color="auto"/>
        <w:bottom w:val="none" w:sz="0" w:space="0" w:color="auto"/>
        <w:right w:val="none" w:sz="0" w:space="0" w:color="auto"/>
      </w:divBdr>
    </w:div>
    <w:div w:id="1199582566">
      <w:bodyDiv w:val="1"/>
      <w:marLeft w:val="0"/>
      <w:marRight w:val="0"/>
      <w:marTop w:val="0"/>
      <w:marBottom w:val="0"/>
      <w:divBdr>
        <w:top w:val="none" w:sz="0" w:space="0" w:color="auto"/>
        <w:left w:val="none" w:sz="0" w:space="0" w:color="auto"/>
        <w:bottom w:val="none" w:sz="0" w:space="0" w:color="auto"/>
        <w:right w:val="none" w:sz="0" w:space="0" w:color="auto"/>
      </w:divBdr>
    </w:div>
    <w:div w:id="1338579589">
      <w:bodyDiv w:val="1"/>
      <w:marLeft w:val="0"/>
      <w:marRight w:val="0"/>
      <w:marTop w:val="0"/>
      <w:marBottom w:val="0"/>
      <w:divBdr>
        <w:top w:val="none" w:sz="0" w:space="0" w:color="auto"/>
        <w:left w:val="none" w:sz="0" w:space="0" w:color="auto"/>
        <w:bottom w:val="none" w:sz="0" w:space="0" w:color="auto"/>
        <w:right w:val="none" w:sz="0" w:space="0" w:color="auto"/>
      </w:divBdr>
    </w:div>
    <w:div w:id="1346709615">
      <w:bodyDiv w:val="1"/>
      <w:marLeft w:val="0"/>
      <w:marRight w:val="0"/>
      <w:marTop w:val="0"/>
      <w:marBottom w:val="0"/>
      <w:divBdr>
        <w:top w:val="none" w:sz="0" w:space="0" w:color="auto"/>
        <w:left w:val="none" w:sz="0" w:space="0" w:color="auto"/>
        <w:bottom w:val="none" w:sz="0" w:space="0" w:color="auto"/>
        <w:right w:val="none" w:sz="0" w:space="0" w:color="auto"/>
      </w:divBdr>
    </w:div>
    <w:div w:id="1348824666">
      <w:bodyDiv w:val="1"/>
      <w:marLeft w:val="0"/>
      <w:marRight w:val="0"/>
      <w:marTop w:val="0"/>
      <w:marBottom w:val="0"/>
      <w:divBdr>
        <w:top w:val="none" w:sz="0" w:space="0" w:color="auto"/>
        <w:left w:val="none" w:sz="0" w:space="0" w:color="auto"/>
        <w:bottom w:val="none" w:sz="0" w:space="0" w:color="auto"/>
        <w:right w:val="none" w:sz="0" w:space="0" w:color="auto"/>
      </w:divBdr>
      <w:divsChild>
        <w:div w:id="1132165112">
          <w:marLeft w:val="518"/>
          <w:marRight w:val="0"/>
          <w:marTop w:val="0"/>
          <w:marBottom w:val="0"/>
          <w:divBdr>
            <w:top w:val="none" w:sz="0" w:space="0" w:color="auto"/>
            <w:left w:val="none" w:sz="0" w:space="0" w:color="auto"/>
            <w:bottom w:val="none" w:sz="0" w:space="0" w:color="auto"/>
            <w:right w:val="none" w:sz="0" w:space="0" w:color="auto"/>
          </w:divBdr>
        </w:div>
        <w:div w:id="336349298">
          <w:marLeft w:val="518"/>
          <w:marRight w:val="0"/>
          <w:marTop w:val="0"/>
          <w:marBottom w:val="0"/>
          <w:divBdr>
            <w:top w:val="none" w:sz="0" w:space="0" w:color="auto"/>
            <w:left w:val="none" w:sz="0" w:space="0" w:color="auto"/>
            <w:bottom w:val="none" w:sz="0" w:space="0" w:color="auto"/>
            <w:right w:val="none" w:sz="0" w:space="0" w:color="auto"/>
          </w:divBdr>
        </w:div>
        <w:div w:id="1996565342">
          <w:marLeft w:val="518"/>
          <w:marRight w:val="0"/>
          <w:marTop w:val="0"/>
          <w:marBottom w:val="0"/>
          <w:divBdr>
            <w:top w:val="none" w:sz="0" w:space="0" w:color="auto"/>
            <w:left w:val="none" w:sz="0" w:space="0" w:color="auto"/>
            <w:bottom w:val="none" w:sz="0" w:space="0" w:color="auto"/>
            <w:right w:val="none" w:sz="0" w:space="0" w:color="auto"/>
          </w:divBdr>
        </w:div>
        <w:div w:id="150097493">
          <w:marLeft w:val="518"/>
          <w:marRight w:val="0"/>
          <w:marTop w:val="0"/>
          <w:marBottom w:val="0"/>
          <w:divBdr>
            <w:top w:val="none" w:sz="0" w:space="0" w:color="auto"/>
            <w:left w:val="none" w:sz="0" w:space="0" w:color="auto"/>
            <w:bottom w:val="none" w:sz="0" w:space="0" w:color="auto"/>
            <w:right w:val="none" w:sz="0" w:space="0" w:color="auto"/>
          </w:divBdr>
        </w:div>
        <w:div w:id="1362976927">
          <w:marLeft w:val="518"/>
          <w:marRight w:val="0"/>
          <w:marTop w:val="0"/>
          <w:marBottom w:val="0"/>
          <w:divBdr>
            <w:top w:val="none" w:sz="0" w:space="0" w:color="auto"/>
            <w:left w:val="none" w:sz="0" w:space="0" w:color="auto"/>
            <w:bottom w:val="none" w:sz="0" w:space="0" w:color="auto"/>
            <w:right w:val="none" w:sz="0" w:space="0" w:color="auto"/>
          </w:divBdr>
        </w:div>
        <w:div w:id="697003612">
          <w:marLeft w:val="518"/>
          <w:marRight w:val="0"/>
          <w:marTop w:val="0"/>
          <w:marBottom w:val="0"/>
          <w:divBdr>
            <w:top w:val="none" w:sz="0" w:space="0" w:color="auto"/>
            <w:left w:val="none" w:sz="0" w:space="0" w:color="auto"/>
            <w:bottom w:val="none" w:sz="0" w:space="0" w:color="auto"/>
            <w:right w:val="none" w:sz="0" w:space="0" w:color="auto"/>
          </w:divBdr>
        </w:div>
        <w:div w:id="2095318687">
          <w:marLeft w:val="518"/>
          <w:marRight w:val="0"/>
          <w:marTop w:val="0"/>
          <w:marBottom w:val="0"/>
          <w:divBdr>
            <w:top w:val="none" w:sz="0" w:space="0" w:color="auto"/>
            <w:left w:val="none" w:sz="0" w:space="0" w:color="auto"/>
            <w:bottom w:val="none" w:sz="0" w:space="0" w:color="auto"/>
            <w:right w:val="none" w:sz="0" w:space="0" w:color="auto"/>
          </w:divBdr>
        </w:div>
        <w:div w:id="2015960711">
          <w:marLeft w:val="518"/>
          <w:marRight w:val="0"/>
          <w:marTop w:val="0"/>
          <w:marBottom w:val="0"/>
          <w:divBdr>
            <w:top w:val="none" w:sz="0" w:space="0" w:color="auto"/>
            <w:left w:val="none" w:sz="0" w:space="0" w:color="auto"/>
            <w:bottom w:val="none" w:sz="0" w:space="0" w:color="auto"/>
            <w:right w:val="none" w:sz="0" w:space="0" w:color="auto"/>
          </w:divBdr>
        </w:div>
        <w:div w:id="1879931828">
          <w:marLeft w:val="518"/>
          <w:marRight w:val="0"/>
          <w:marTop w:val="0"/>
          <w:marBottom w:val="0"/>
          <w:divBdr>
            <w:top w:val="none" w:sz="0" w:space="0" w:color="auto"/>
            <w:left w:val="none" w:sz="0" w:space="0" w:color="auto"/>
            <w:bottom w:val="none" w:sz="0" w:space="0" w:color="auto"/>
            <w:right w:val="none" w:sz="0" w:space="0" w:color="auto"/>
          </w:divBdr>
        </w:div>
        <w:div w:id="84884017">
          <w:marLeft w:val="504"/>
          <w:marRight w:val="0"/>
          <w:marTop w:val="0"/>
          <w:marBottom w:val="0"/>
          <w:divBdr>
            <w:top w:val="none" w:sz="0" w:space="0" w:color="auto"/>
            <w:left w:val="none" w:sz="0" w:space="0" w:color="auto"/>
            <w:bottom w:val="none" w:sz="0" w:space="0" w:color="auto"/>
            <w:right w:val="none" w:sz="0" w:space="0" w:color="auto"/>
          </w:divBdr>
        </w:div>
        <w:div w:id="2146508034">
          <w:marLeft w:val="504"/>
          <w:marRight w:val="0"/>
          <w:marTop w:val="0"/>
          <w:marBottom w:val="0"/>
          <w:divBdr>
            <w:top w:val="none" w:sz="0" w:space="0" w:color="auto"/>
            <w:left w:val="none" w:sz="0" w:space="0" w:color="auto"/>
            <w:bottom w:val="none" w:sz="0" w:space="0" w:color="auto"/>
            <w:right w:val="none" w:sz="0" w:space="0" w:color="auto"/>
          </w:divBdr>
        </w:div>
        <w:div w:id="690688699">
          <w:marLeft w:val="504"/>
          <w:marRight w:val="0"/>
          <w:marTop w:val="0"/>
          <w:marBottom w:val="0"/>
          <w:divBdr>
            <w:top w:val="none" w:sz="0" w:space="0" w:color="auto"/>
            <w:left w:val="none" w:sz="0" w:space="0" w:color="auto"/>
            <w:bottom w:val="none" w:sz="0" w:space="0" w:color="auto"/>
            <w:right w:val="none" w:sz="0" w:space="0" w:color="auto"/>
          </w:divBdr>
        </w:div>
        <w:div w:id="635064076">
          <w:marLeft w:val="504"/>
          <w:marRight w:val="0"/>
          <w:marTop w:val="0"/>
          <w:marBottom w:val="0"/>
          <w:divBdr>
            <w:top w:val="none" w:sz="0" w:space="0" w:color="auto"/>
            <w:left w:val="none" w:sz="0" w:space="0" w:color="auto"/>
            <w:bottom w:val="none" w:sz="0" w:space="0" w:color="auto"/>
            <w:right w:val="none" w:sz="0" w:space="0" w:color="auto"/>
          </w:divBdr>
        </w:div>
        <w:div w:id="1080256606">
          <w:marLeft w:val="504"/>
          <w:marRight w:val="0"/>
          <w:marTop w:val="0"/>
          <w:marBottom w:val="0"/>
          <w:divBdr>
            <w:top w:val="none" w:sz="0" w:space="0" w:color="auto"/>
            <w:left w:val="none" w:sz="0" w:space="0" w:color="auto"/>
            <w:bottom w:val="none" w:sz="0" w:space="0" w:color="auto"/>
            <w:right w:val="none" w:sz="0" w:space="0" w:color="auto"/>
          </w:divBdr>
        </w:div>
        <w:div w:id="1249078375">
          <w:marLeft w:val="504"/>
          <w:marRight w:val="0"/>
          <w:marTop w:val="0"/>
          <w:marBottom w:val="0"/>
          <w:divBdr>
            <w:top w:val="none" w:sz="0" w:space="0" w:color="auto"/>
            <w:left w:val="none" w:sz="0" w:space="0" w:color="auto"/>
            <w:bottom w:val="none" w:sz="0" w:space="0" w:color="auto"/>
            <w:right w:val="none" w:sz="0" w:space="0" w:color="auto"/>
          </w:divBdr>
        </w:div>
      </w:divsChild>
    </w:div>
    <w:div w:id="1374386274">
      <w:bodyDiv w:val="1"/>
      <w:marLeft w:val="0"/>
      <w:marRight w:val="0"/>
      <w:marTop w:val="0"/>
      <w:marBottom w:val="0"/>
      <w:divBdr>
        <w:top w:val="none" w:sz="0" w:space="0" w:color="auto"/>
        <w:left w:val="none" w:sz="0" w:space="0" w:color="auto"/>
        <w:bottom w:val="none" w:sz="0" w:space="0" w:color="auto"/>
        <w:right w:val="none" w:sz="0" w:space="0" w:color="auto"/>
      </w:divBdr>
    </w:div>
    <w:div w:id="1380282564">
      <w:bodyDiv w:val="1"/>
      <w:marLeft w:val="0"/>
      <w:marRight w:val="0"/>
      <w:marTop w:val="0"/>
      <w:marBottom w:val="0"/>
      <w:divBdr>
        <w:top w:val="none" w:sz="0" w:space="0" w:color="auto"/>
        <w:left w:val="none" w:sz="0" w:space="0" w:color="auto"/>
        <w:bottom w:val="none" w:sz="0" w:space="0" w:color="auto"/>
        <w:right w:val="none" w:sz="0" w:space="0" w:color="auto"/>
      </w:divBdr>
    </w:div>
    <w:div w:id="1397361795">
      <w:bodyDiv w:val="1"/>
      <w:marLeft w:val="0"/>
      <w:marRight w:val="0"/>
      <w:marTop w:val="0"/>
      <w:marBottom w:val="0"/>
      <w:divBdr>
        <w:top w:val="none" w:sz="0" w:space="0" w:color="auto"/>
        <w:left w:val="none" w:sz="0" w:space="0" w:color="auto"/>
        <w:bottom w:val="none" w:sz="0" w:space="0" w:color="auto"/>
        <w:right w:val="none" w:sz="0" w:space="0" w:color="auto"/>
      </w:divBdr>
    </w:div>
    <w:div w:id="1401319705">
      <w:bodyDiv w:val="1"/>
      <w:marLeft w:val="0"/>
      <w:marRight w:val="0"/>
      <w:marTop w:val="0"/>
      <w:marBottom w:val="0"/>
      <w:divBdr>
        <w:top w:val="none" w:sz="0" w:space="0" w:color="auto"/>
        <w:left w:val="none" w:sz="0" w:space="0" w:color="auto"/>
        <w:bottom w:val="none" w:sz="0" w:space="0" w:color="auto"/>
        <w:right w:val="none" w:sz="0" w:space="0" w:color="auto"/>
      </w:divBdr>
      <w:divsChild>
        <w:div w:id="1991473889">
          <w:marLeft w:val="547"/>
          <w:marRight w:val="0"/>
          <w:marTop w:val="48"/>
          <w:marBottom w:val="0"/>
          <w:divBdr>
            <w:top w:val="none" w:sz="0" w:space="0" w:color="auto"/>
            <w:left w:val="none" w:sz="0" w:space="0" w:color="auto"/>
            <w:bottom w:val="none" w:sz="0" w:space="0" w:color="auto"/>
            <w:right w:val="none" w:sz="0" w:space="0" w:color="auto"/>
          </w:divBdr>
        </w:div>
        <w:div w:id="1800686725">
          <w:marLeft w:val="547"/>
          <w:marRight w:val="0"/>
          <w:marTop w:val="48"/>
          <w:marBottom w:val="0"/>
          <w:divBdr>
            <w:top w:val="none" w:sz="0" w:space="0" w:color="auto"/>
            <w:left w:val="none" w:sz="0" w:space="0" w:color="auto"/>
            <w:bottom w:val="none" w:sz="0" w:space="0" w:color="auto"/>
            <w:right w:val="none" w:sz="0" w:space="0" w:color="auto"/>
          </w:divBdr>
        </w:div>
        <w:div w:id="1348101058">
          <w:marLeft w:val="547"/>
          <w:marRight w:val="0"/>
          <w:marTop w:val="48"/>
          <w:marBottom w:val="0"/>
          <w:divBdr>
            <w:top w:val="none" w:sz="0" w:space="0" w:color="auto"/>
            <w:left w:val="none" w:sz="0" w:space="0" w:color="auto"/>
            <w:bottom w:val="none" w:sz="0" w:space="0" w:color="auto"/>
            <w:right w:val="none" w:sz="0" w:space="0" w:color="auto"/>
          </w:divBdr>
        </w:div>
        <w:div w:id="1093087564">
          <w:marLeft w:val="547"/>
          <w:marRight w:val="0"/>
          <w:marTop w:val="48"/>
          <w:marBottom w:val="0"/>
          <w:divBdr>
            <w:top w:val="none" w:sz="0" w:space="0" w:color="auto"/>
            <w:left w:val="none" w:sz="0" w:space="0" w:color="auto"/>
            <w:bottom w:val="none" w:sz="0" w:space="0" w:color="auto"/>
            <w:right w:val="none" w:sz="0" w:space="0" w:color="auto"/>
          </w:divBdr>
        </w:div>
        <w:div w:id="1165167212">
          <w:marLeft w:val="547"/>
          <w:marRight w:val="0"/>
          <w:marTop w:val="48"/>
          <w:marBottom w:val="0"/>
          <w:divBdr>
            <w:top w:val="none" w:sz="0" w:space="0" w:color="auto"/>
            <w:left w:val="none" w:sz="0" w:space="0" w:color="auto"/>
            <w:bottom w:val="none" w:sz="0" w:space="0" w:color="auto"/>
            <w:right w:val="none" w:sz="0" w:space="0" w:color="auto"/>
          </w:divBdr>
        </w:div>
      </w:divsChild>
    </w:div>
    <w:div w:id="1401368983">
      <w:bodyDiv w:val="1"/>
      <w:marLeft w:val="0"/>
      <w:marRight w:val="0"/>
      <w:marTop w:val="0"/>
      <w:marBottom w:val="0"/>
      <w:divBdr>
        <w:top w:val="none" w:sz="0" w:space="0" w:color="auto"/>
        <w:left w:val="none" w:sz="0" w:space="0" w:color="auto"/>
        <w:bottom w:val="none" w:sz="0" w:space="0" w:color="auto"/>
        <w:right w:val="none" w:sz="0" w:space="0" w:color="auto"/>
      </w:divBdr>
      <w:divsChild>
        <w:div w:id="145781226">
          <w:marLeft w:val="547"/>
          <w:marRight w:val="0"/>
          <w:marTop w:val="43"/>
          <w:marBottom w:val="0"/>
          <w:divBdr>
            <w:top w:val="none" w:sz="0" w:space="0" w:color="auto"/>
            <w:left w:val="none" w:sz="0" w:space="0" w:color="auto"/>
            <w:bottom w:val="none" w:sz="0" w:space="0" w:color="auto"/>
            <w:right w:val="none" w:sz="0" w:space="0" w:color="auto"/>
          </w:divBdr>
        </w:div>
        <w:div w:id="1658455960">
          <w:marLeft w:val="547"/>
          <w:marRight w:val="0"/>
          <w:marTop w:val="43"/>
          <w:marBottom w:val="0"/>
          <w:divBdr>
            <w:top w:val="none" w:sz="0" w:space="0" w:color="auto"/>
            <w:left w:val="none" w:sz="0" w:space="0" w:color="auto"/>
            <w:bottom w:val="none" w:sz="0" w:space="0" w:color="auto"/>
            <w:right w:val="none" w:sz="0" w:space="0" w:color="auto"/>
          </w:divBdr>
        </w:div>
        <w:div w:id="1492676303">
          <w:marLeft w:val="547"/>
          <w:marRight w:val="0"/>
          <w:marTop w:val="43"/>
          <w:marBottom w:val="0"/>
          <w:divBdr>
            <w:top w:val="none" w:sz="0" w:space="0" w:color="auto"/>
            <w:left w:val="none" w:sz="0" w:space="0" w:color="auto"/>
            <w:bottom w:val="none" w:sz="0" w:space="0" w:color="auto"/>
            <w:right w:val="none" w:sz="0" w:space="0" w:color="auto"/>
          </w:divBdr>
        </w:div>
        <w:div w:id="1660962282">
          <w:marLeft w:val="547"/>
          <w:marRight w:val="0"/>
          <w:marTop w:val="43"/>
          <w:marBottom w:val="0"/>
          <w:divBdr>
            <w:top w:val="none" w:sz="0" w:space="0" w:color="auto"/>
            <w:left w:val="none" w:sz="0" w:space="0" w:color="auto"/>
            <w:bottom w:val="none" w:sz="0" w:space="0" w:color="auto"/>
            <w:right w:val="none" w:sz="0" w:space="0" w:color="auto"/>
          </w:divBdr>
        </w:div>
        <w:div w:id="66802139">
          <w:marLeft w:val="547"/>
          <w:marRight w:val="0"/>
          <w:marTop w:val="43"/>
          <w:marBottom w:val="0"/>
          <w:divBdr>
            <w:top w:val="none" w:sz="0" w:space="0" w:color="auto"/>
            <w:left w:val="none" w:sz="0" w:space="0" w:color="auto"/>
            <w:bottom w:val="none" w:sz="0" w:space="0" w:color="auto"/>
            <w:right w:val="none" w:sz="0" w:space="0" w:color="auto"/>
          </w:divBdr>
        </w:div>
      </w:divsChild>
    </w:div>
    <w:div w:id="1402484065">
      <w:bodyDiv w:val="1"/>
      <w:marLeft w:val="0"/>
      <w:marRight w:val="0"/>
      <w:marTop w:val="0"/>
      <w:marBottom w:val="0"/>
      <w:divBdr>
        <w:top w:val="none" w:sz="0" w:space="0" w:color="auto"/>
        <w:left w:val="none" w:sz="0" w:space="0" w:color="auto"/>
        <w:bottom w:val="none" w:sz="0" w:space="0" w:color="auto"/>
        <w:right w:val="none" w:sz="0" w:space="0" w:color="auto"/>
      </w:divBdr>
    </w:div>
    <w:div w:id="1419903581">
      <w:bodyDiv w:val="1"/>
      <w:marLeft w:val="0"/>
      <w:marRight w:val="0"/>
      <w:marTop w:val="0"/>
      <w:marBottom w:val="0"/>
      <w:divBdr>
        <w:top w:val="none" w:sz="0" w:space="0" w:color="auto"/>
        <w:left w:val="none" w:sz="0" w:space="0" w:color="auto"/>
        <w:bottom w:val="none" w:sz="0" w:space="0" w:color="auto"/>
        <w:right w:val="none" w:sz="0" w:space="0" w:color="auto"/>
      </w:divBdr>
      <w:divsChild>
        <w:div w:id="1453161833">
          <w:marLeft w:val="274"/>
          <w:marRight w:val="0"/>
          <w:marTop w:val="0"/>
          <w:marBottom w:val="0"/>
          <w:divBdr>
            <w:top w:val="none" w:sz="0" w:space="0" w:color="auto"/>
            <w:left w:val="none" w:sz="0" w:space="0" w:color="auto"/>
            <w:bottom w:val="none" w:sz="0" w:space="0" w:color="auto"/>
            <w:right w:val="none" w:sz="0" w:space="0" w:color="auto"/>
          </w:divBdr>
        </w:div>
        <w:div w:id="5636803">
          <w:marLeft w:val="274"/>
          <w:marRight w:val="0"/>
          <w:marTop w:val="0"/>
          <w:marBottom w:val="0"/>
          <w:divBdr>
            <w:top w:val="none" w:sz="0" w:space="0" w:color="auto"/>
            <w:left w:val="none" w:sz="0" w:space="0" w:color="auto"/>
            <w:bottom w:val="none" w:sz="0" w:space="0" w:color="auto"/>
            <w:right w:val="none" w:sz="0" w:space="0" w:color="auto"/>
          </w:divBdr>
        </w:div>
        <w:div w:id="2045397685">
          <w:marLeft w:val="274"/>
          <w:marRight w:val="0"/>
          <w:marTop w:val="0"/>
          <w:marBottom w:val="0"/>
          <w:divBdr>
            <w:top w:val="none" w:sz="0" w:space="0" w:color="auto"/>
            <w:left w:val="none" w:sz="0" w:space="0" w:color="auto"/>
            <w:bottom w:val="none" w:sz="0" w:space="0" w:color="auto"/>
            <w:right w:val="none" w:sz="0" w:space="0" w:color="auto"/>
          </w:divBdr>
        </w:div>
        <w:div w:id="1152211423">
          <w:marLeft w:val="274"/>
          <w:marRight w:val="0"/>
          <w:marTop w:val="0"/>
          <w:marBottom w:val="0"/>
          <w:divBdr>
            <w:top w:val="none" w:sz="0" w:space="0" w:color="auto"/>
            <w:left w:val="none" w:sz="0" w:space="0" w:color="auto"/>
            <w:bottom w:val="none" w:sz="0" w:space="0" w:color="auto"/>
            <w:right w:val="none" w:sz="0" w:space="0" w:color="auto"/>
          </w:divBdr>
        </w:div>
        <w:div w:id="1391807903">
          <w:marLeft w:val="274"/>
          <w:marRight w:val="0"/>
          <w:marTop w:val="0"/>
          <w:marBottom w:val="0"/>
          <w:divBdr>
            <w:top w:val="none" w:sz="0" w:space="0" w:color="auto"/>
            <w:left w:val="none" w:sz="0" w:space="0" w:color="auto"/>
            <w:bottom w:val="none" w:sz="0" w:space="0" w:color="auto"/>
            <w:right w:val="none" w:sz="0" w:space="0" w:color="auto"/>
          </w:divBdr>
        </w:div>
        <w:div w:id="1150629912">
          <w:marLeft w:val="274"/>
          <w:marRight w:val="0"/>
          <w:marTop w:val="0"/>
          <w:marBottom w:val="0"/>
          <w:divBdr>
            <w:top w:val="none" w:sz="0" w:space="0" w:color="auto"/>
            <w:left w:val="none" w:sz="0" w:space="0" w:color="auto"/>
            <w:bottom w:val="none" w:sz="0" w:space="0" w:color="auto"/>
            <w:right w:val="none" w:sz="0" w:space="0" w:color="auto"/>
          </w:divBdr>
        </w:div>
        <w:div w:id="932591683">
          <w:marLeft w:val="274"/>
          <w:marRight w:val="0"/>
          <w:marTop w:val="0"/>
          <w:marBottom w:val="0"/>
          <w:divBdr>
            <w:top w:val="none" w:sz="0" w:space="0" w:color="auto"/>
            <w:left w:val="none" w:sz="0" w:space="0" w:color="auto"/>
            <w:bottom w:val="none" w:sz="0" w:space="0" w:color="auto"/>
            <w:right w:val="none" w:sz="0" w:space="0" w:color="auto"/>
          </w:divBdr>
        </w:div>
        <w:div w:id="1739596772">
          <w:marLeft w:val="274"/>
          <w:marRight w:val="0"/>
          <w:marTop w:val="0"/>
          <w:marBottom w:val="0"/>
          <w:divBdr>
            <w:top w:val="none" w:sz="0" w:space="0" w:color="auto"/>
            <w:left w:val="none" w:sz="0" w:space="0" w:color="auto"/>
            <w:bottom w:val="none" w:sz="0" w:space="0" w:color="auto"/>
            <w:right w:val="none" w:sz="0" w:space="0" w:color="auto"/>
          </w:divBdr>
        </w:div>
        <w:div w:id="422148899">
          <w:marLeft w:val="274"/>
          <w:marRight w:val="0"/>
          <w:marTop w:val="0"/>
          <w:marBottom w:val="0"/>
          <w:divBdr>
            <w:top w:val="none" w:sz="0" w:space="0" w:color="auto"/>
            <w:left w:val="none" w:sz="0" w:space="0" w:color="auto"/>
            <w:bottom w:val="none" w:sz="0" w:space="0" w:color="auto"/>
            <w:right w:val="none" w:sz="0" w:space="0" w:color="auto"/>
          </w:divBdr>
        </w:div>
        <w:div w:id="290331058">
          <w:marLeft w:val="274"/>
          <w:marRight w:val="0"/>
          <w:marTop w:val="0"/>
          <w:marBottom w:val="0"/>
          <w:divBdr>
            <w:top w:val="none" w:sz="0" w:space="0" w:color="auto"/>
            <w:left w:val="none" w:sz="0" w:space="0" w:color="auto"/>
            <w:bottom w:val="none" w:sz="0" w:space="0" w:color="auto"/>
            <w:right w:val="none" w:sz="0" w:space="0" w:color="auto"/>
          </w:divBdr>
        </w:div>
        <w:div w:id="9576809">
          <w:marLeft w:val="274"/>
          <w:marRight w:val="0"/>
          <w:marTop w:val="0"/>
          <w:marBottom w:val="0"/>
          <w:divBdr>
            <w:top w:val="none" w:sz="0" w:space="0" w:color="auto"/>
            <w:left w:val="none" w:sz="0" w:space="0" w:color="auto"/>
            <w:bottom w:val="none" w:sz="0" w:space="0" w:color="auto"/>
            <w:right w:val="none" w:sz="0" w:space="0" w:color="auto"/>
          </w:divBdr>
        </w:div>
        <w:div w:id="1982803925">
          <w:marLeft w:val="274"/>
          <w:marRight w:val="0"/>
          <w:marTop w:val="0"/>
          <w:marBottom w:val="0"/>
          <w:divBdr>
            <w:top w:val="none" w:sz="0" w:space="0" w:color="auto"/>
            <w:left w:val="none" w:sz="0" w:space="0" w:color="auto"/>
            <w:bottom w:val="none" w:sz="0" w:space="0" w:color="auto"/>
            <w:right w:val="none" w:sz="0" w:space="0" w:color="auto"/>
          </w:divBdr>
        </w:div>
        <w:div w:id="2083671084">
          <w:marLeft w:val="274"/>
          <w:marRight w:val="0"/>
          <w:marTop w:val="0"/>
          <w:marBottom w:val="0"/>
          <w:divBdr>
            <w:top w:val="none" w:sz="0" w:space="0" w:color="auto"/>
            <w:left w:val="none" w:sz="0" w:space="0" w:color="auto"/>
            <w:bottom w:val="none" w:sz="0" w:space="0" w:color="auto"/>
            <w:right w:val="none" w:sz="0" w:space="0" w:color="auto"/>
          </w:divBdr>
        </w:div>
        <w:div w:id="1469934278">
          <w:marLeft w:val="274"/>
          <w:marRight w:val="0"/>
          <w:marTop w:val="0"/>
          <w:marBottom w:val="0"/>
          <w:divBdr>
            <w:top w:val="none" w:sz="0" w:space="0" w:color="auto"/>
            <w:left w:val="none" w:sz="0" w:space="0" w:color="auto"/>
            <w:bottom w:val="none" w:sz="0" w:space="0" w:color="auto"/>
            <w:right w:val="none" w:sz="0" w:space="0" w:color="auto"/>
          </w:divBdr>
        </w:div>
        <w:div w:id="1145050978">
          <w:marLeft w:val="274"/>
          <w:marRight w:val="0"/>
          <w:marTop w:val="0"/>
          <w:marBottom w:val="0"/>
          <w:divBdr>
            <w:top w:val="none" w:sz="0" w:space="0" w:color="auto"/>
            <w:left w:val="none" w:sz="0" w:space="0" w:color="auto"/>
            <w:bottom w:val="none" w:sz="0" w:space="0" w:color="auto"/>
            <w:right w:val="none" w:sz="0" w:space="0" w:color="auto"/>
          </w:divBdr>
        </w:div>
        <w:div w:id="22024818">
          <w:marLeft w:val="274"/>
          <w:marRight w:val="0"/>
          <w:marTop w:val="0"/>
          <w:marBottom w:val="0"/>
          <w:divBdr>
            <w:top w:val="none" w:sz="0" w:space="0" w:color="auto"/>
            <w:left w:val="none" w:sz="0" w:space="0" w:color="auto"/>
            <w:bottom w:val="none" w:sz="0" w:space="0" w:color="auto"/>
            <w:right w:val="none" w:sz="0" w:space="0" w:color="auto"/>
          </w:divBdr>
        </w:div>
        <w:div w:id="360130515">
          <w:marLeft w:val="274"/>
          <w:marRight w:val="0"/>
          <w:marTop w:val="0"/>
          <w:marBottom w:val="0"/>
          <w:divBdr>
            <w:top w:val="none" w:sz="0" w:space="0" w:color="auto"/>
            <w:left w:val="none" w:sz="0" w:space="0" w:color="auto"/>
            <w:bottom w:val="none" w:sz="0" w:space="0" w:color="auto"/>
            <w:right w:val="none" w:sz="0" w:space="0" w:color="auto"/>
          </w:divBdr>
        </w:div>
      </w:divsChild>
    </w:div>
    <w:div w:id="1444614158">
      <w:bodyDiv w:val="1"/>
      <w:marLeft w:val="0"/>
      <w:marRight w:val="0"/>
      <w:marTop w:val="0"/>
      <w:marBottom w:val="0"/>
      <w:divBdr>
        <w:top w:val="none" w:sz="0" w:space="0" w:color="auto"/>
        <w:left w:val="none" w:sz="0" w:space="0" w:color="auto"/>
        <w:bottom w:val="none" w:sz="0" w:space="0" w:color="auto"/>
        <w:right w:val="none" w:sz="0" w:space="0" w:color="auto"/>
      </w:divBdr>
      <w:divsChild>
        <w:div w:id="2060861347">
          <w:marLeft w:val="446"/>
          <w:marRight w:val="0"/>
          <w:marTop w:val="0"/>
          <w:marBottom w:val="0"/>
          <w:divBdr>
            <w:top w:val="none" w:sz="0" w:space="0" w:color="auto"/>
            <w:left w:val="none" w:sz="0" w:space="0" w:color="auto"/>
            <w:bottom w:val="none" w:sz="0" w:space="0" w:color="auto"/>
            <w:right w:val="none" w:sz="0" w:space="0" w:color="auto"/>
          </w:divBdr>
        </w:div>
        <w:div w:id="1558082632">
          <w:marLeft w:val="446"/>
          <w:marRight w:val="0"/>
          <w:marTop w:val="0"/>
          <w:marBottom w:val="0"/>
          <w:divBdr>
            <w:top w:val="none" w:sz="0" w:space="0" w:color="auto"/>
            <w:left w:val="none" w:sz="0" w:space="0" w:color="auto"/>
            <w:bottom w:val="none" w:sz="0" w:space="0" w:color="auto"/>
            <w:right w:val="none" w:sz="0" w:space="0" w:color="auto"/>
          </w:divBdr>
        </w:div>
        <w:div w:id="1917082569">
          <w:marLeft w:val="446"/>
          <w:marRight w:val="0"/>
          <w:marTop w:val="0"/>
          <w:marBottom w:val="0"/>
          <w:divBdr>
            <w:top w:val="none" w:sz="0" w:space="0" w:color="auto"/>
            <w:left w:val="none" w:sz="0" w:space="0" w:color="auto"/>
            <w:bottom w:val="none" w:sz="0" w:space="0" w:color="auto"/>
            <w:right w:val="none" w:sz="0" w:space="0" w:color="auto"/>
          </w:divBdr>
        </w:div>
        <w:div w:id="586423375">
          <w:marLeft w:val="446"/>
          <w:marRight w:val="0"/>
          <w:marTop w:val="0"/>
          <w:marBottom w:val="0"/>
          <w:divBdr>
            <w:top w:val="none" w:sz="0" w:space="0" w:color="auto"/>
            <w:left w:val="none" w:sz="0" w:space="0" w:color="auto"/>
            <w:bottom w:val="none" w:sz="0" w:space="0" w:color="auto"/>
            <w:right w:val="none" w:sz="0" w:space="0" w:color="auto"/>
          </w:divBdr>
        </w:div>
        <w:div w:id="193856656">
          <w:marLeft w:val="446"/>
          <w:marRight w:val="0"/>
          <w:marTop w:val="0"/>
          <w:marBottom w:val="0"/>
          <w:divBdr>
            <w:top w:val="none" w:sz="0" w:space="0" w:color="auto"/>
            <w:left w:val="none" w:sz="0" w:space="0" w:color="auto"/>
            <w:bottom w:val="none" w:sz="0" w:space="0" w:color="auto"/>
            <w:right w:val="none" w:sz="0" w:space="0" w:color="auto"/>
          </w:divBdr>
        </w:div>
        <w:div w:id="1454908282">
          <w:marLeft w:val="446"/>
          <w:marRight w:val="0"/>
          <w:marTop w:val="0"/>
          <w:marBottom w:val="0"/>
          <w:divBdr>
            <w:top w:val="none" w:sz="0" w:space="0" w:color="auto"/>
            <w:left w:val="none" w:sz="0" w:space="0" w:color="auto"/>
            <w:bottom w:val="none" w:sz="0" w:space="0" w:color="auto"/>
            <w:right w:val="none" w:sz="0" w:space="0" w:color="auto"/>
          </w:divBdr>
        </w:div>
        <w:div w:id="1221213624">
          <w:marLeft w:val="446"/>
          <w:marRight w:val="0"/>
          <w:marTop w:val="0"/>
          <w:marBottom w:val="0"/>
          <w:divBdr>
            <w:top w:val="none" w:sz="0" w:space="0" w:color="auto"/>
            <w:left w:val="none" w:sz="0" w:space="0" w:color="auto"/>
            <w:bottom w:val="none" w:sz="0" w:space="0" w:color="auto"/>
            <w:right w:val="none" w:sz="0" w:space="0" w:color="auto"/>
          </w:divBdr>
        </w:div>
        <w:div w:id="689602254">
          <w:marLeft w:val="446"/>
          <w:marRight w:val="0"/>
          <w:marTop w:val="0"/>
          <w:marBottom w:val="0"/>
          <w:divBdr>
            <w:top w:val="none" w:sz="0" w:space="0" w:color="auto"/>
            <w:left w:val="none" w:sz="0" w:space="0" w:color="auto"/>
            <w:bottom w:val="none" w:sz="0" w:space="0" w:color="auto"/>
            <w:right w:val="none" w:sz="0" w:space="0" w:color="auto"/>
          </w:divBdr>
        </w:div>
        <w:div w:id="56393172">
          <w:marLeft w:val="446"/>
          <w:marRight w:val="0"/>
          <w:marTop w:val="0"/>
          <w:marBottom w:val="0"/>
          <w:divBdr>
            <w:top w:val="none" w:sz="0" w:space="0" w:color="auto"/>
            <w:left w:val="none" w:sz="0" w:space="0" w:color="auto"/>
            <w:bottom w:val="none" w:sz="0" w:space="0" w:color="auto"/>
            <w:right w:val="none" w:sz="0" w:space="0" w:color="auto"/>
          </w:divBdr>
        </w:div>
      </w:divsChild>
    </w:div>
    <w:div w:id="1472403710">
      <w:bodyDiv w:val="1"/>
      <w:marLeft w:val="0"/>
      <w:marRight w:val="0"/>
      <w:marTop w:val="0"/>
      <w:marBottom w:val="0"/>
      <w:divBdr>
        <w:top w:val="none" w:sz="0" w:space="0" w:color="auto"/>
        <w:left w:val="none" w:sz="0" w:space="0" w:color="auto"/>
        <w:bottom w:val="none" w:sz="0" w:space="0" w:color="auto"/>
        <w:right w:val="none" w:sz="0" w:space="0" w:color="auto"/>
      </w:divBdr>
    </w:div>
    <w:div w:id="1548487287">
      <w:bodyDiv w:val="1"/>
      <w:marLeft w:val="0"/>
      <w:marRight w:val="0"/>
      <w:marTop w:val="0"/>
      <w:marBottom w:val="0"/>
      <w:divBdr>
        <w:top w:val="none" w:sz="0" w:space="0" w:color="auto"/>
        <w:left w:val="none" w:sz="0" w:space="0" w:color="auto"/>
        <w:bottom w:val="none" w:sz="0" w:space="0" w:color="auto"/>
        <w:right w:val="none" w:sz="0" w:space="0" w:color="auto"/>
      </w:divBdr>
      <w:divsChild>
        <w:div w:id="2009090635">
          <w:marLeft w:val="0"/>
          <w:marRight w:val="0"/>
          <w:marTop w:val="300"/>
          <w:marBottom w:val="0"/>
          <w:divBdr>
            <w:top w:val="none" w:sz="0" w:space="0" w:color="auto"/>
            <w:left w:val="none" w:sz="0" w:space="0" w:color="auto"/>
            <w:bottom w:val="none" w:sz="0" w:space="0" w:color="auto"/>
            <w:right w:val="none" w:sz="0" w:space="0" w:color="auto"/>
          </w:divBdr>
        </w:div>
        <w:div w:id="124471310">
          <w:marLeft w:val="0"/>
          <w:marRight w:val="0"/>
          <w:marTop w:val="450"/>
          <w:marBottom w:val="450"/>
          <w:divBdr>
            <w:top w:val="none" w:sz="0" w:space="0" w:color="auto"/>
            <w:left w:val="none" w:sz="0" w:space="0" w:color="auto"/>
            <w:bottom w:val="none" w:sz="0" w:space="0" w:color="auto"/>
            <w:right w:val="none" w:sz="0" w:space="0" w:color="auto"/>
          </w:divBdr>
        </w:div>
      </w:divsChild>
    </w:div>
    <w:div w:id="1551647506">
      <w:bodyDiv w:val="1"/>
      <w:marLeft w:val="0"/>
      <w:marRight w:val="0"/>
      <w:marTop w:val="0"/>
      <w:marBottom w:val="0"/>
      <w:divBdr>
        <w:top w:val="none" w:sz="0" w:space="0" w:color="auto"/>
        <w:left w:val="none" w:sz="0" w:space="0" w:color="auto"/>
        <w:bottom w:val="none" w:sz="0" w:space="0" w:color="auto"/>
        <w:right w:val="none" w:sz="0" w:space="0" w:color="auto"/>
      </w:divBdr>
    </w:div>
    <w:div w:id="1589147032">
      <w:bodyDiv w:val="1"/>
      <w:marLeft w:val="0"/>
      <w:marRight w:val="0"/>
      <w:marTop w:val="0"/>
      <w:marBottom w:val="0"/>
      <w:divBdr>
        <w:top w:val="none" w:sz="0" w:space="0" w:color="auto"/>
        <w:left w:val="none" w:sz="0" w:space="0" w:color="auto"/>
        <w:bottom w:val="none" w:sz="0" w:space="0" w:color="auto"/>
        <w:right w:val="none" w:sz="0" w:space="0" w:color="auto"/>
      </w:divBdr>
    </w:div>
    <w:div w:id="1612013032">
      <w:bodyDiv w:val="1"/>
      <w:marLeft w:val="0"/>
      <w:marRight w:val="0"/>
      <w:marTop w:val="0"/>
      <w:marBottom w:val="0"/>
      <w:divBdr>
        <w:top w:val="none" w:sz="0" w:space="0" w:color="auto"/>
        <w:left w:val="none" w:sz="0" w:space="0" w:color="auto"/>
        <w:bottom w:val="none" w:sz="0" w:space="0" w:color="auto"/>
        <w:right w:val="none" w:sz="0" w:space="0" w:color="auto"/>
      </w:divBdr>
    </w:div>
    <w:div w:id="1687710188">
      <w:bodyDiv w:val="1"/>
      <w:marLeft w:val="0"/>
      <w:marRight w:val="0"/>
      <w:marTop w:val="0"/>
      <w:marBottom w:val="0"/>
      <w:divBdr>
        <w:top w:val="none" w:sz="0" w:space="0" w:color="auto"/>
        <w:left w:val="none" w:sz="0" w:space="0" w:color="auto"/>
        <w:bottom w:val="none" w:sz="0" w:space="0" w:color="auto"/>
        <w:right w:val="none" w:sz="0" w:space="0" w:color="auto"/>
      </w:divBdr>
    </w:div>
    <w:div w:id="1719088741">
      <w:bodyDiv w:val="1"/>
      <w:marLeft w:val="0"/>
      <w:marRight w:val="0"/>
      <w:marTop w:val="0"/>
      <w:marBottom w:val="0"/>
      <w:divBdr>
        <w:top w:val="none" w:sz="0" w:space="0" w:color="auto"/>
        <w:left w:val="none" w:sz="0" w:space="0" w:color="auto"/>
        <w:bottom w:val="none" w:sz="0" w:space="0" w:color="auto"/>
        <w:right w:val="none" w:sz="0" w:space="0" w:color="auto"/>
      </w:divBdr>
    </w:div>
    <w:div w:id="1758745341">
      <w:bodyDiv w:val="1"/>
      <w:marLeft w:val="0"/>
      <w:marRight w:val="0"/>
      <w:marTop w:val="0"/>
      <w:marBottom w:val="0"/>
      <w:divBdr>
        <w:top w:val="none" w:sz="0" w:space="0" w:color="auto"/>
        <w:left w:val="none" w:sz="0" w:space="0" w:color="auto"/>
        <w:bottom w:val="none" w:sz="0" w:space="0" w:color="auto"/>
        <w:right w:val="none" w:sz="0" w:space="0" w:color="auto"/>
      </w:divBdr>
      <w:divsChild>
        <w:div w:id="739447882">
          <w:marLeft w:val="274"/>
          <w:marRight w:val="0"/>
          <w:marTop w:val="0"/>
          <w:marBottom w:val="0"/>
          <w:divBdr>
            <w:top w:val="none" w:sz="0" w:space="0" w:color="auto"/>
            <w:left w:val="none" w:sz="0" w:space="0" w:color="auto"/>
            <w:bottom w:val="none" w:sz="0" w:space="0" w:color="auto"/>
            <w:right w:val="none" w:sz="0" w:space="0" w:color="auto"/>
          </w:divBdr>
        </w:div>
      </w:divsChild>
    </w:div>
    <w:div w:id="1833790975">
      <w:bodyDiv w:val="1"/>
      <w:marLeft w:val="0"/>
      <w:marRight w:val="0"/>
      <w:marTop w:val="0"/>
      <w:marBottom w:val="0"/>
      <w:divBdr>
        <w:top w:val="none" w:sz="0" w:space="0" w:color="auto"/>
        <w:left w:val="none" w:sz="0" w:space="0" w:color="auto"/>
        <w:bottom w:val="none" w:sz="0" w:space="0" w:color="auto"/>
        <w:right w:val="none" w:sz="0" w:space="0" w:color="auto"/>
      </w:divBdr>
    </w:div>
    <w:div w:id="1845317105">
      <w:bodyDiv w:val="1"/>
      <w:marLeft w:val="0"/>
      <w:marRight w:val="0"/>
      <w:marTop w:val="0"/>
      <w:marBottom w:val="0"/>
      <w:divBdr>
        <w:top w:val="none" w:sz="0" w:space="0" w:color="auto"/>
        <w:left w:val="none" w:sz="0" w:space="0" w:color="auto"/>
        <w:bottom w:val="none" w:sz="0" w:space="0" w:color="auto"/>
        <w:right w:val="none" w:sz="0" w:space="0" w:color="auto"/>
      </w:divBdr>
    </w:div>
    <w:div w:id="1949004283">
      <w:bodyDiv w:val="1"/>
      <w:marLeft w:val="0"/>
      <w:marRight w:val="0"/>
      <w:marTop w:val="0"/>
      <w:marBottom w:val="0"/>
      <w:divBdr>
        <w:top w:val="none" w:sz="0" w:space="0" w:color="auto"/>
        <w:left w:val="none" w:sz="0" w:space="0" w:color="auto"/>
        <w:bottom w:val="none" w:sz="0" w:space="0" w:color="auto"/>
        <w:right w:val="none" w:sz="0" w:space="0" w:color="auto"/>
      </w:divBdr>
    </w:div>
    <w:div w:id="2005813770">
      <w:bodyDiv w:val="1"/>
      <w:marLeft w:val="0"/>
      <w:marRight w:val="0"/>
      <w:marTop w:val="0"/>
      <w:marBottom w:val="0"/>
      <w:divBdr>
        <w:top w:val="none" w:sz="0" w:space="0" w:color="auto"/>
        <w:left w:val="none" w:sz="0" w:space="0" w:color="auto"/>
        <w:bottom w:val="none" w:sz="0" w:space="0" w:color="auto"/>
        <w:right w:val="none" w:sz="0" w:space="0" w:color="auto"/>
      </w:divBdr>
    </w:div>
    <w:div w:id="2013221629">
      <w:bodyDiv w:val="1"/>
      <w:marLeft w:val="0"/>
      <w:marRight w:val="0"/>
      <w:marTop w:val="0"/>
      <w:marBottom w:val="0"/>
      <w:divBdr>
        <w:top w:val="none" w:sz="0" w:space="0" w:color="auto"/>
        <w:left w:val="none" w:sz="0" w:space="0" w:color="auto"/>
        <w:bottom w:val="none" w:sz="0" w:space="0" w:color="auto"/>
        <w:right w:val="none" w:sz="0" w:space="0" w:color="auto"/>
      </w:divBdr>
    </w:div>
    <w:div w:id="2014800973">
      <w:bodyDiv w:val="1"/>
      <w:marLeft w:val="0"/>
      <w:marRight w:val="0"/>
      <w:marTop w:val="0"/>
      <w:marBottom w:val="0"/>
      <w:divBdr>
        <w:top w:val="none" w:sz="0" w:space="0" w:color="auto"/>
        <w:left w:val="none" w:sz="0" w:space="0" w:color="auto"/>
        <w:bottom w:val="none" w:sz="0" w:space="0" w:color="auto"/>
        <w:right w:val="none" w:sz="0" w:space="0" w:color="auto"/>
      </w:divBdr>
    </w:div>
    <w:div w:id="2035114004">
      <w:bodyDiv w:val="1"/>
      <w:marLeft w:val="0"/>
      <w:marRight w:val="0"/>
      <w:marTop w:val="0"/>
      <w:marBottom w:val="0"/>
      <w:divBdr>
        <w:top w:val="none" w:sz="0" w:space="0" w:color="auto"/>
        <w:left w:val="none" w:sz="0" w:space="0" w:color="auto"/>
        <w:bottom w:val="none" w:sz="0" w:space="0" w:color="auto"/>
        <w:right w:val="none" w:sz="0" w:space="0" w:color="auto"/>
      </w:divBdr>
      <w:divsChild>
        <w:div w:id="645400203">
          <w:marLeft w:val="547"/>
          <w:marRight w:val="0"/>
          <w:marTop w:val="43"/>
          <w:marBottom w:val="0"/>
          <w:divBdr>
            <w:top w:val="none" w:sz="0" w:space="0" w:color="auto"/>
            <w:left w:val="none" w:sz="0" w:space="0" w:color="auto"/>
            <w:bottom w:val="none" w:sz="0" w:space="0" w:color="auto"/>
            <w:right w:val="none" w:sz="0" w:space="0" w:color="auto"/>
          </w:divBdr>
        </w:div>
        <w:div w:id="1750543542">
          <w:marLeft w:val="547"/>
          <w:marRight w:val="0"/>
          <w:marTop w:val="43"/>
          <w:marBottom w:val="0"/>
          <w:divBdr>
            <w:top w:val="none" w:sz="0" w:space="0" w:color="auto"/>
            <w:left w:val="none" w:sz="0" w:space="0" w:color="auto"/>
            <w:bottom w:val="none" w:sz="0" w:space="0" w:color="auto"/>
            <w:right w:val="none" w:sz="0" w:space="0" w:color="auto"/>
          </w:divBdr>
        </w:div>
        <w:div w:id="1574200817">
          <w:marLeft w:val="547"/>
          <w:marRight w:val="0"/>
          <w:marTop w:val="43"/>
          <w:marBottom w:val="0"/>
          <w:divBdr>
            <w:top w:val="none" w:sz="0" w:space="0" w:color="auto"/>
            <w:left w:val="none" w:sz="0" w:space="0" w:color="auto"/>
            <w:bottom w:val="none" w:sz="0" w:space="0" w:color="auto"/>
            <w:right w:val="none" w:sz="0" w:space="0" w:color="auto"/>
          </w:divBdr>
        </w:div>
        <w:div w:id="1902910800">
          <w:marLeft w:val="547"/>
          <w:marRight w:val="0"/>
          <w:marTop w:val="43"/>
          <w:marBottom w:val="0"/>
          <w:divBdr>
            <w:top w:val="none" w:sz="0" w:space="0" w:color="auto"/>
            <w:left w:val="none" w:sz="0" w:space="0" w:color="auto"/>
            <w:bottom w:val="none" w:sz="0" w:space="0" w:color="auto"/>
            <w:right w:val="none" w:sz="0" w:space="0" w:color="auto"/>
          </w:divBdr>
        </w:div>
        <w:div w:id="1412236172">
          <w:marLeft w:val="547"/>
          <w:marRight w:val="0"/>
          <w:marTop w:val="43"/>
          <w:marBottom w:val="0"/>
          <w:divBdr>
            <w:top w:val="none" w:sz="0" w:space="0" w:color="auto"/>
            <w:left w:val="none" w:sz="0" w:space="0" w:color="auto"/>
            <w:bottom w:val="none" w:sz="0" w:space="0" w:color="auto"/>
            <w:right w:val="none" w:sz="0" w:space="0" w:color="auto"/>
          </w:divBdr>
        </w:div>
        <w:div w:id="547759553">
          <w:marLeft w:val="547"/>
          <w:marRight w:val="0"/>
          <w:marTop w:val="43"/>
          <w:marBottom w:val="0"/>
          <w:divBdr>
            <w:top w:val="none" w:sz="0" w:space="0" w:color="auto"/>
            <w:left w:val="none" w:sz="0" w:space="0" w:color="auto"/>
            <w:bottom w:val="none" w:sz="0" w:space="0" w:color="auto"/>
            <w:right w:val="none" w:sz="0" w:space="0" w:color="auto"/>
          </w:divBdr>
        </w:div>
        <w:div w:id="366104795">
          <w:marLeft w:val="547"/>
          <w:marRight w:val="0"/>
          <w:marTop w:val="43"/>
          <w:marBottom w:val="0"/>
          <w:divBdr>
            <w:top w:val="none" w:sz="0" w:space="0" w:color="auto"/>
            <w:left w:val="none" w:sz="0" w:space="0" w:color="auto"/>
            <w:bottom w:val="none" w:sz="0" w:space="0" w:color="auto"/>
            <w:right w:val="none" w:sz="0" w:space="0" w:color="auto"/>
          </w:divBdr>
        </w:div>
        <w:div w:id="1963228044">
          <w:marLeft w:val="547"/>
          <w:marRight w:val="0"/>
          <w:marTop w:val="43"/>
          <w:marBottom w:val="0"/>
          <w:divBdr>
            <w:top w:val="none" w:sz="0" w:space="0" w:color="auto"/>
            <w:left w:val="none" w:sz="0" w:space="0" w:color="auto"/>
            <w:bottom w:val="none" w:sz="0" w:space="0" w:color="auto"/>
            <w:right w:val="none" w:sz="0" w:space="0" w:color="auto"/>
          </w:divBdr>
        </w:div>
        <w:div w:id="10761605">
          <w:marLeft w:val="547"/>
          <w:marRight w:val="0"/>
          <w:marTop w:val="43"/>
          <w:marBottom w:val="0"/>
          <w:divBdr>
            <w:top w:val="none" w:sz="0" w:space="0" w:color="auto"/>
            <w:left w:val="none" w:sz="0" w:space="0" w:color="auto"/>
            <w:bottom w:val="none" w:sz="0" w:space="0" w:color="auto"/>
            <w:right w:val="none" w:sz="0" w:space="0" w:color="auto"/>
          </w:divBdr>
        </w:div>
        <w:div w:id="863325494">
          <w:marLeft w:val="547"/>
          <w:marRight w:val="0"/>
          <w:marTop w:val="43"/>
          <w:marBottom w:val="0"/>
          <w:divBdr>
            <w:top w:val="none" w:sz="0" w:space="0" w:color="auto"/>
            <w:left w:val="none" w:sz="0" w:space="0" w:color="auto"/>
            <w:bottom w:val="none" w:sz="0" w:space="0" w:color="auto"/>
            <w:right w:val="none" w:sz="0" w:space="0" w:color="auto"/>
          </w:divBdr>
        </w:div>
        <w:div w:id="1112554163">
          <w:marLeft w:val="547"/>
          <w:marRight w:val="0"/>
          <w:marTop w:val="4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openxmlformats.org/officeDocument/2006/relationships/image" Target="media/image9.png"/><Relationship Id="rId39" Type="http://schemas.openxmlformats.org/officeDocument/2006/relationships/image" Target="media/image19.png"/><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image" Target="media/image17.png"/><Relationship Id="rId42" Type="http://schemas.openxmlformats.org/officeDocument/2006/relationships/image" Target="media/image21.jpeg"/><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s://fis.middlesbrough.gov.uk/kb5/middlesbrough/fsd/family.page?familychannelnew=8-1" TargetMode="Externa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Colors" Target="diagrams/colors2.xml"/><Relationship Id="rId29" Type="http://schemas.openxmlformats.org/officeDocument/2006/relationships/image" Target="media/image12.pn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1.xml"/><Relationship Id="rId32" Type="http://schemas.openxmlformats.org/officeDocument/2006/relationships/image" Target="media/image15.png"/><Relationship Id="rId37" Type="http://schemas.openxmlformats.org/officeDocument/2006/relationships/hyperlink" Target="https://fis.middlesbrough.gov.uk/kb5/middlesbrough/fsd/results.page?familychannelnew=8-1-7" TargetMode="External"/><Relationship Id="rId40" Type="http://schemas.openxmlformats.org/officeDocument/2006/relationships/hyperlink" Target="mailto:southteessendiass@barnardos.org.uk"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eader" Target="header1.xml"/><Relationship Id="rId28" Type="http://schemas.openxmlformats.org/officeDocument/2006/relationships/image" Target="media/image11.png"/><Relationship Id="rId36" Type="http://schemas.openxmlformats.org/officeDocument/2006/relationships/hyperlink" Target="https://fis.middlesbrough.gov.uk/kb5/middlesbrough/fsd/advice.page?id=ceJRAa8UrRY" TargetMode="External"/><Relationship Id="rId10" Type="http://schemas.openxmlformats.org/officeDocument/2006/relationships/image" Target="media/image1.png"/><Relationship Id="rId19" Type="http://schemas.openxmlformats.org/officeDocument/2006/relationships/diagramQuickStyle" Target="diagrams/quickStyle2.xml"/><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http://www.middlesbrough.gov.uk/localoffer" TargetMode="External"/><Relationship Id="rId14" Type="http://schemas.openxmlformats.org/officeDocument/2006/relationships/diagramQuickStyle" Target="diagrams/quickStyle1.xml"/><Relationship Id="rId22" Type="http://schemas.openxmlformats.org/officeDocument/2006/relationships/image" Target="media/image3.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37EC426-DEEE-41C1-B2B8-F1337167898B}" type="doc">
      <dgm:prSet loTypeId="urn:microsoft.com/office/officeart/2005/8/layout/pyramid1" loCatId="pyramid" qsTypeId="urn:microsoft.com/office/officeart/2005/8/quickstyle/simple1" qsCatId="simple" csTypeId="urn:microsoft.com/office/officeart/2005/8/colors/colorful5" csCatId="colorful" phldr="1"/>
      <dgm:spPr/>
    </dgm:pt>
    <dgm:pt modelId="{792FCB28-257A-4A7F-AEAF-9BD754CF6D28}">
      <dgm:prSet phldrT="[Text]" custT="1"/>
      <dgm:spPr/>
      <dgm:t>
        <a:bodyPr/>
        <a:lstStyle/>
        <a:p>
          <a:endParaRPr lang="en-GB" sz="1600" dirty="0">
            <a:latin typeface="Century Gothic" panose="020B0502020202020204" pitchFamily="34" charset="0"/>
          </a:endParaRPr>
        </a:p>
        <a:p>
          <a:r>
            <a:rPr lang="en-GB" sz="1600" dirty="0">
              <a:latin typeface="Century Gothic" panose="020B0502020202020204" pitchFamily="34" charset="0"/>
            </a:rPr>
            <a:t>Specialist</a:t>
          </a:r>
        </a:p>
      </dgm:t>
    </dgm:pt>
    <dgm:pt modelId="{60B4EC08-07B2-4D3D-A00E-BDE5DDEFE6BE}" type="parTrans" cxnId="{3E1370F2-3DE7-4E4C-A6C0-04AFD034B67A}">
      <dgm:prSet/>
      <dgm:spPr/>
      <dgm:t>
        <a:bodyPr/>
        <a:lstStyle/>
        <a:p>
          <a:endParaRPr lang="en-GB"/>
        </a:p>
      </dgm:t>
    </dgm:pt>
    <dgm:pt modelId="{6A33874E-6A92-4D6A-A234-845EF7DCF1B6}" type="sibTrans" cxnId="{3E1370F2-3DE7-4E4C-A6C0-04AFD034B67A}">
      <dgm:prSet/>
      <dgm:spPr/>
      <dgm:t>
        <a:bodyPr/>
        <a:lstStyle/>
        <a:p>
          <a:endParaRPr lang="en-GB"/>
        </a:p>
      </dgm:t>
    </dgm:pt>
    <dgm:pt modelId="{B3A9F112-C7BF-41A4-866C-D26B3B3597A9}">
      <dgm:prSet phldrT="[Text]" custT="1"/>
      <dgm:spPr/>
      <dgm:t>
        <a:bodyPr/>
        <a:lstStyle/>
        <a:p>
          <a:r>
            <a:rPr lang="en-GB" sz="1600" dirty="0">
              <a:latin typeface="Century Gothic" panose="020B0502020202020204" pitchFamily="34" charset="0"/>
            </a:rPr>
            <a:t>Mainstream Additionally Resourced Provision</a:t>
          </a:r>
        </a:p>
      </dgm:t>
    </dgm:pt>
    <dgm:pt modelId="{FD984AE7-7A73-4D0C-8489-399A18B0A8E7}" type="parTrans" cxnId="{EA8A85AC-7BAE-410B-BB25-B7829F0A7531}">
      <dgm:prSet/>
      <dgm:spPr/>
      <dgm:t>
        <a:bodyPr/>
        <a:lstStyle/>
        <a:p>
          <a:endParaRPr lang="en-GB"/>
        </a:p>
      </dgm:t>
    </dgm:pt>
    <dgm:pt modelId="{FCF4E09C-B320-457D-8915-271E16A0B392}" type="sibTrans" cxnId="{EA8A85AC-7BAE-410B-BB25-B7829F0A7531}">
      <dgm:prSet/>
      <dgm:spPr/>
      <dgm:t>
        <a:bodyPr/>
        <a:lstStyle/>
        <a:p>
          <a:endParaRPr lang="en-GB"/>
        </a:p>
      </dgm:t>
    </dgm:pt>
    <dgm:pt modelId="{5EB7FAB7-B05F-4A68-8415-FCD19880F431}">
      <dgm:prSet phldrT="[Text]" custT="1"/>
      <dgm:spPr/>
      <dgm:t>
        <a:bodyPr/>
        <a:lstStyle/>
        <a:p>
          <a:r>
            <a:rPr lang="en-GB" sz="1600" dirty="0">
              <a:solidFill>
                <a:schemeClr val="bg1"/>
              </a:solidFill>
              <a:latin typeface="Century Gothic" panose="020B0502020202020204" pitchFamily="34" charset="0"/>
            </a:rPr>
            <a:t>Mainstream with support</a:t>
          </a:r>
        </a:p>
      </dgm:t>
    </dgm:pt>
    <dgm:pt modelId="{C97BFB0D-B30F-417A-B640-04AA16F9EF9E}" type="parTrans" cxnId="{507B81A4-02FF-4057-B0D4-33AEE8554B3E}">
      <dgm:prSet/>
      <dgm:spPr/>
      <dgm:t>
        <a:bodyPr/>
        <a:lstStyle/>
        <a:p>
          <a:endParaRPr lang="en-GB"/>
        </a:p>
      </dgm:t>
    </dgm:pt>
    <dgm:pt modelId="{F85A0DEB-1F00-46E4-9D47-ABC3853212A8}" type="sibTrans" cxnId="{507B81A4-02FF-4057-B0D4-33AEE8554B3E}">
      <dgm:prSet/>
      <dgm:spPr/>
      <dgm:t>
        <a:bodyPr/>
        <a:lstStyle/>
        <a:p>
          <a:endParaRPr lang="en-GB"/>
        </a:p>
      </dgm:t>
    </dgm:pt>
    <dgm:pt modelId="{1A29F6BF-10E7-40EE-B51D-0DE455E418FA}" type="pres">
      <dgm:prSet presAssocID="{A37EC426-DEEE-41C1-B2B8-F1337167898B}" presName="Name0" presStyleCnt="0">
        <dgm:presLayoutVars>
          <dgm:dir/>
          <dgm:animLvl val="lvl"/>
          <dgm:resizeHandles val="exact"/>
        </dgm:presLayoutVars>
      </dgm:prSet>
      <dgm:spPr/>
    </dgm:pt>
    <dgm:pt modelId="{FAFADB93-B1AF-45D9-AA25-F9886D4D73F8}" type="pres">
      <dgm:prSet presAssocID="{792FCB28-257A-4A7F-AEAF-9BD754CF6D28}" presName="Name8" presStyleCnt="0"/>
      <dgm:spPr/>
    </dgm:pt>
    <dgm:pt modelId="{9B3D928B-D632-4772-B3BA-0C8DD8B8C2D2}" type="pres">
      <dgm:prSet presAssocID="{792FCB28-257A-4A7F-AEAF-9BD754CF6D28}" presName="level" presStyleLbl="node1" presStyleIdx="0" presStyleCnt="3" custLinFactNeighborX="0" custLinFactNeighborY="3402">
        <dgm:presLayoutVars>
          <dgm:chMax val="1"/>
          <dgm:bulletEnabled val="1"/>
        </dgm:presLayoutVars>
      </dgm:prSet>
      <dgm:spPr/>
    </dgm:pt>
    <dgm:pt modelId="{850DB9DA-5174-4B3A-B6E8-6E3164D0A582}" type="pres">
      <dgm:prSet presAssocID="{792FCB28-257A-4A7F-AEAF-9BD754CF6D28}" presName="levelTx" presStyleLbl="revTx" presStyleIdx="0" presStyleCnt="0">
        <dgm:presLayoutVars>
          <dgm:chMax val="1"/>
          <dgm:bulletEnabled val="1"/>
        </dgm:presLayoutVars>
      </dgm:prSet>
      <dgm:spPr/>
    </dgm:pt>
    <dgm:pt modelId="{4CC82D2B-CDBB-4622-944D-608EC1D4D103}" type="pres">
      <dgm:prSet presAssocID="{B3A9F112-C7BF-41A4-866C-D26B3B3597A9}" presName="Name8" presStyleCnt="0"/>
      <dgm:spPr/>
    </dgm:pt>
    <dgm:pt modelId="{5B61BDE7-BCCB-45BB-B298-4C78952136B2}" type="pres">
      <dgm:prSet presAssocID="{B3A9F112-C7BF-41A4-866C-D26B3B3597A9}" presName="level" presStyleLbl="node1" presStyleIdx="1" presStyleCnt="3">
        <dgm:presLayoutVars>
          <dgm:chMax val="1"/>
          <dgm:bulletEnabled val="1"/>
        </dgm:presLayoutVars>
      </dgm:prSet>
      <dgm:spPr/>
    </dgm:pt>
    <dgm:pt modelId="{8A6666C4-3348-41E2-B561-1DFC947485DD}" type="pres">
      <dgm:prSet presAssocID="{B3A9F112-C7BF-41A4-866C-D26B3B3597A9}" presName="levelTx" presStyleLbl="revTx" presStyleIdx="0" presStyleCnt="0">
        <dgm:presLayoutVars>
          <dgm:chMax val="1"/>
          <dgm:bulletEnabled val="1"/>
        </dgm:presLayoutVars>
      </dgm:prSet>
      <dgm:spPr/>
    </dgm:pt>
    <dgm:pt modelId="{9447F8EF-06FC-4E2D-96EA-301E32BC8C56}" type="pres">
      <dgm:prSet presAssocID="{5EB7FAB7-B05F-4A68-8415-FCD19880F431}" presName="Name8" presStyleCnt="0"/>
      <dgm:spPr/>
    </dgm:pt>
    <dgm:pt modelId="{6CF86C14-505D-43EE-8158-E5C0D2F13610}" type="pres">
      <dgm:prSet presAssocID="{5EB7FAB7-B05F-4A68-8415-FCD19880F431}" presName="level" presStyleLbl="node1" presStyleIdx="2" presStyleCnt="3" custLinFactNeighborX="-409" custLinFactNeighborY="8167">
        <dgm:presLayoutVars>
          <dgm:chMax val="1"/>
          <dgm:bulletEnabled val="1"/>
        </dgm:presLayoutVars>
      </dgm:prSet>
      <dgm:spPr/>
    </dgm:pt>
    <dgm:pt modelId="{2186B429-31B6-40D7-A6C5-52307AF14DD7}" type="pres">
      <dgm:prSet presAssocID="{5EB7FAB7-B05F-4A68-8415-FCD19880F431}" presName="levelTx" presStyleLbl="revTx" presStyleIdx="0" presStyleCnt="0">
        <dgm:presLayoutVars>
          <dgm:chMax val="1"/>
          <dgm:bulletEnabled val="1"/>
        </dgm:presLayoutVars>
      </dgm:prSet>
      <dgm:spPr/>
    </dgm:pt>
  </dgm:ptLst>
  <dgm:cxnLst>
    <dgm:cxn modelId="{13BFCC5D-25D7-43BF-B5EB-DE3D28B070D9}" type="presOf" srcId="{5EB7FAB7-B05F-4A68-8415-FCD19880F431}" destId="{2186B429-31B6-40D7-A6C5-52307AF14DD7}" srcOrd="1" destOrd="0" presId="urn:microsoft.com/office/officeart/2005/8/layout/pyramid1"/>
    <dgm:cxn modelId="{E7567B47-2465-4263-A260-DE325268E405}" type="presOf" srcId="{A37EC426-DEEE-41C1-B2B8-F1337167898B}" destId="{1A29F6BF-10E7-40EE-B51D-0DE455E418FA}" srcOrd="0" destOrd="0" presId="urn:microsoft.com/office/officeart/2005/8/layout/pyramid1"/>
    <dgm:cxn modelId="{97DD0E8C-0EC3-4B9D-91E9-9FBDF48CA0EB}" type="presOf" srcId="{B3A9F112-C7BF-41A4-866C-D26B3B3597A9}" destId="{5B61BDE7-BCCB-45BB-B298-4C78952136B2}" srcOrd="0" destOrd="0" presId="urn:microsoft.com/office/officeart/2005/8/layout/pyramid1"/>
    <dgm:cxn modelId="{507B81A4-02FF-4057-B0D4-33AEE8554B3E}" srcId="{A37EC426-DEEE-41C1-B2B8-F1337167898B}" destId="{5EB7FAB7-B05F-4A68-8415-FCD19880F431}" srcOrd="2" destOrd="0" parTransId="{C97BFB0D-B30F-417A-B640-04AA16F9EF9E}" sibTransId="{F85A0DEB-1F00-46E4-9D47-ABC3853212A8}"/>
    <dgm:cxn modelId="{EA8A85AC-7BAE-410B-BB25-B7829F0A7531}" srcId="{A37EC426-DEEE-41C1-B2B8-F1337167898B}" destId="{B3A9F112-C7BF-41A4-866C-D26B3B3597A9}" srcOrd="1" destOrd="0" parTransId="{FD984AE7-7A73-4D0C-8489-399A18B0A8E7}" sibTransId="{FCF4E09C-B320-457D-8915-271E16A0B392}"/>
    <dgm:cxn modelId="{CF620CC4-4145-4114-9B5D-D7D1F022AC42}" type="presOf" srcId="{792FCB28-257A-4A7F-AEAF-9BD754CF6D28}" destId="{850DB9DA-5174-4B3A-B6E8-6E3164D0A582}" srcOrd="1" destOrd="0" presId="urn:microsoft.com/office/officeart/2005/8/layout/pyramid1"/>
    <dgm:cxn modelId="{54802BD9-900B-4CEE-9456-FBD6F21F2CC2}" type="presOf" srcId="{792FCB28-257A-4A7F-AEAF-9BD754CF6D28}" destId="{9B3D928B-D632-4772-B3BA-0C8DD8B8C2D2}" srcOrd="0" destOrd="0" presId="urn:microsoft.com/office/officeart/2005/8/layout/pyramid1"/>
    <dgm:cxn modelId="{093263ED-9FC7-4600-AC98-6339C065D4DE}" type="presOf" srcId="{5EB7FAB7-B05F-4A68-8415-FCD19880F431}" destId="{6CF86C14-505D-43EE-8158-E5C0D2F13610}" srcOrd="0" destOrd="0" presId="urn:microsoft.com/office/officeart/2005/8/layout/pyramid1"/>
    <dgm:cxn modelId="{3E1370F2-3DE7-4E4C-A6C0-04AFD034B67A}" srcId="{A37EC426-DEEE-41C1-B2B8-F1337167898B}" destId="{792FCB28-257A-4A7F-AEAF-9BD754CF6D28}" srcOrd="0" destOrd="0" parTransId="{60B4EC08-07B2-4D3D-A00E-BDE5DDEFE6BE}" sibTransId="{6A33874E-6A92-4D6A-A234-845EF7DCF1B6}"/>
    <dgm:cxn modelId="{BBB868F8-37A5-421B-A072-EC1F1CA6C78F}" type="presOf" srcId="{B3A9F112-C7BF-41A4-866C-D26B3B3597A9}" destId="{8A6666C4-3348-41E2-B561-1DFC947485DD}" srcOrd="1" destOrd="0" presId="urn:microsoft.com/office/officeart/2005/8/layout/pyramid1"/>
    <dgm:cxn modelId="{B7795EB1-3DDB-4423-85D7-CB4CAAD6F580}" type="presParOf" srcId="{1A29F6BF-10E7-40EE-B51D-0DE455E418FA}" destId="{FAFADB93-B1AF-45D9-AA25-F9886D4D73F8}" srcOrd="0" destOrd="0" presId="urn:microsoft.com/office/officeart/2005/8/layout/pyramid1"/>
    <dgm:cxn modelId="{80D021E3-FEB3-4EAE-9F58-419084442AC7}" type="presParOf" srcId="{FAFADB93-B1AF-45D9-AA25-F9886D4D73F8}" destId="{9B3D928B-D632-4772-B3BA-0C8DD8B8C2D2}" srcOrd="0" destOrd="0" presId="urn:microsoft.com/office/officeart/2005/8/layout/pyramid1"/>
    <dgm:cxn modelId="{A9CBEECC-60D9-45E1-830A-68ECA959CFC4}" type="presParOf" srcId="{FAFADB93-B1AF-45D9-AA25-F9886D4D73F8}" destId="{850DB9DA-5174-4B3A-B6E8-6E3164D0A582}" srcOrd="1" destOrd="0" presId="urn:microsoft.com/office/officeart/2005/8/layout/pyramid1"/>
    <dgm:cxn modelId="{B3C7B4AE-C44E-43C6-8054-893A602C3C49}" type="presParOf" srcId="{1A29F6BF-10E7-40EE-B51D-0DE455E418FA}" destId="{4CC82D2B-CDBB-4622-944D-608EC1D4D103}" srcOrd="1" destOrd="0" presId="urn:microsoft.com/office/officeart/2005/8/layout/pyramid1"/>
    <dgm:cxn modelId="{50E9A41F-2AC6-4EEF-82A0-2D3AD46D3395}" type="presParOf" srcId="{4CC82D2B-CDBB-4622-944D-608EC1D4D103}" destId="{5B61BDE7-BCCB-45BB-B298-4C78952136B2}" srcOrd="0" destOrd="0" presId="urn:microsoft.com/office/officeart/2005/8/layout/pyramid1"/>
    <dgm:cxn modelId="{55AB891C-8C21-4CB4-807F-C84C117F5C4F}" type="presParOf" srcId="{4CC82D2B-CDBB-4622-944D-608EC1D4D103}" destId="{8A6666C4-3348-41E2-B561-1DFC947485DD}" srcOrd="1" destOrd="0" presId="urn:microsoft.com/office/officeart/2005/8/layout/pyramid1"/>
    <dgm:cxn modelId="{86CC2666-9107-4738-AC62-F3CB01206D70}" type="presParOf" srcId="{1A29F6BF-10E7-40EE-B51D-0DE455E418FA}" destId="{9447F8EF-06FC-4E2D-96EA-301E32BC8C56}" srcOrd="2" destOrd="0" presId="urn:microsoft.com/office/officeart/2005/8/layout/pyramid1"/>
    <dgm:cxn modelId="{9BB39954-5F4A-4320-B70F-24471C42B605}" type="presParOf" srcId="{9447F8EF-06FC-4E2D-96EA-301E32BC8C56}" destId="{6CF86C14-505D-43EE-8158-E5C0D2F13610}" srcOrd="0" destOrd="0" presId="urn:microsoft.com/office/officeart/2005/8/layout/pyramid1"/>
    <dgm:cxn modelId="{72916E35-A945-4254-BE9B-50D6B65DB82C}" type="presParOf" srcId="{9447F8EF-06FC-4E2D-96EA-301E32BC8C56}" destId="{2186B429-31B6-40D7-A6C5-52307AF14DD7}" srcOrd="1" destOrd="0" presId="urn:microsoft.com/office/officeart/2005/8/layout/pyramid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95A1E5-6822-43F8-B1BB-82ECBBBEFAD0}" type="doc">
      <dgm:prSet loTypeId="urn:microsoft.com/office/officeart/2011/layout/TabList" loCatId="list" qsTypeId="urn:microsoft.com/office/officeart/2005/8/quickstyle/simple1" qsCatId="simple" csTypeId="urn:microsoft.com/office/officeart/2005/8/colors/colorful5" csCatId="colorful" phldr="1"/>
      <dgm:spPr/>
      <dgm:t>
        <a:bodyPr/>
        <a:lstStyle/>
        <a:p>
          <a:endParaRPr lang="en-GB"/>
        </a:p>
      </dgm:t>
    </dgm:pt>
    <dgm:pt modelId="{88100B85-CB6B-4BD6-A96B-CA49D5175582}">
      <dgm:prSet phldrT="[Text]" custT="1"/>
      <dgm:spPr/>
      <dgm:t>
        <a:bodyPr/>
        <a:lstStyle/>
        <a:p>
          <a:r>
            <a:rPr lang="en-GB" sz="1300" dirty="0">
              <a:solidFill>
                <a:schemeClr val="tx1"/>
              </a:solidFill>
              <a:latin typeface="Century Gothic" panose="020B0502020202020204" pitchFamily="34" charset="0"/>
              <a:cs typeface="Arial" panose="020B0604020202020204" pitchFamily="34" charset="0"/>
            </a:rPr>
            <a:t>Specialist</a:t>
          </a:r>
        </a:p>
      </dgm:t>
    </dgm:pt>
    <dgm:pt modelId="{4E392F33-2A89-4287-AA42-E8B95B5BBC86}" type="parTrans" cxnId="{ED597368-ED7D-4510-9802-18959492F65B}">
      <dgm:prSet/>
      <dgm:spPr/>
      <dgm:t>
        <a:bodyPr/>
        <a:lstStyle/>
        <a:p>
          <a:endParaRPr lang="en-GB"/>
        </a:p>
      </dgm:t>
    </dgm:pt>
    <dgm:pt modelId="{DF2DA143-5A23-491C-AFD6-F2C31F8E4CA6}" type="sibTrans" cxnId="{ED597368-ED7D-4510-9802-18959492F65B}">
      <dgm:prSet/>
      <dgm:spPr/>
      <dgm:t>
        <a:bodyPr/>
        <a:lstStyle/>
        <a:p>
          <a:endParaRPr lang="en-GB"/>
        </a:p>
      </dgm:t>
    </dgm:pt>
    <dgm:pt modelId="{F35F2CCD-1525-48A2-BD06-6F91508BFDA8}">
      <dgm:prSet phldrT="[Text]" custT="1"/>
      <dgm:spPr/>
      <dgm:t>
        <a:bodyPr/>
        <a:lstStyle/>
        <a:p>
          <a:r>
            <a:rPr lang="en-GB" sz="1300" dirty="0">
              <a:latin typeface="Century Gothic" panose="020B0502020202020204" pitchFamily="34" charset="0"/>
              <a:cs typeface="Arial" panose="020B0604020202020204" pitchFamily="34" charset="0"/>
            </a:rPr>
            <a:t>Will have an EHCP</a:t>
          </a:r>
        </a:p>
      </dgm:t>
    </dgm:pt>
    <dgm:pt modelId="{B671B42F-33F5-4EDC-9FA1-2FC835FACB5A}" type="parTrans" cxnId="{900EBB99-4E71-4011-816B-8D6915C596A5}">
      <dgm:prSet/>
      <dgm:spPr/>
      <dgm:t>
        <a:bodyPr/>
        <a:lstStyle/>
        <a:p>
          <a:endParaRPr lang="en-GB"/>
        </a:p>
      </dgm:t>
    </dgm:pt>
    <dgm:pt modelId="{3BF077BA-0F5D-4425-B656-C64C0855604D}" type="sibTrans" cxnId="{900EBB99-4E71-4011-816B-8D6915C596A5}">
      <dgm:prSet/>
      <dgm:spPr/>
      <dgm:t>
        <a:bodyPr/>
        <a:lstStyle/>
        <a:p>
          <a:endParaRPr lang="en-GB"/>
        </a:p>
      </dgm:t>
    </dgm:pt>
    <dgm:pt modelId="{2ACEF8BC-F308-484F-97F9-2348EAD1DB15}">
      <dgm:prSet phldrT="[Text]" custT="1"/>
      <dgm:spPr/>
      <dgm:t>
        <a:bodyPr/>
        <a:lstStyle/>
        <a:p>
          <a:r>
            <a:rPr lang="en-GB" sz="1300" dirty="0">
              <a:latin typeface="Century Gothic" panose="020B0502020202020204" pitchFamily="34" charset="0"/>
              <a:cs typeface="Arial" panose="020B0604020202020204" pitchFamily="34" charset="0"/>
            </a:rPr>
            <a:t>The child’s needs are best met by having all specialist teachers for their particular needs and require a very high level of care, support and intervention for most or all of the school day, to keep them safe and help them to learn.</a:t>
          </a:r>
        </a:p>
      </dgm:t>
    </dgm:pt>
    <dgm:pt modelId="{20E9E3F1-005E-453E-A5E5-B88D1F35B7F4}" type="parTrans" cxnId="{C2A21407-C349-4259-8C35-A02CC267E837}">
      <dgm:prSet/>
      <dgm:spPr/>
      <dgm:t>
        <a:bodyPr/>
        <a:lstStyle/>
        <a:p>
          <a:endParaRPr lang="en-GB"/>
        </a:p>
      </dgm:t>
    </dgm:pt>
    <dgm:pt modelId="{6730F220-25D2-4682-8BD0-DA5B37069385}" type="sibTrans" cxnId="{C2A21407-C349-4259-8C35-A02CC267E837}">
      <dgm:prSet/>
      <dgm:spPr/>
      <dgm:t>
        <a:bodyPr/>
        <a:lstStyle/>
        <a:p>
          <a:endParaRPr lang="en-GB"/>
        </a:p>
      </dgm:t>
    </dgm:pt>
    <dgm:pt modelId="{ED9B7453-DE4C-45A1-955C-14247133D06D}">
      <dgm:prSet phldrT="[Text]" custT="1"/>
      <dgm:spPr/>
      <dgm:t>
        <a:bodyPr/>
        <a:lstStyle/>
        <a:p>
          <a:r>
            <a:rPr lang="en-GB" sz="1300" dirty="0">
              <a:solidFill>
                <a:schemeClr val="tx1"/>
              </a:solidFill>
              <a:latin typeface="Century Gothic" panose="020B0502020202020204" pitchFamily="34" charset="0"/>
              <a:cs typeface="Arial" panose="020B0604020202020204" pitchFamily="34" charset="0"/>
            </a:rPr>
            <a:t>Mainstream ARP / Bases</a:t>
          </a:r>
        </a:p>
      </dgm:t>
    </dgm:pt>
    <dgm:pt modelId="{98C4F9A2-C8E3-4D08-B55A-604AE341F552}" type="parTrans" cxnId="{178165D5-22C5-4A67-B47C-C9B15DD40ADE}">
      <dgm:prSet/>
      <dgm:spPr/>
      <dgm:t>
        <a:bodyPr/>
        <a:lstStyle/>
        <a:p>
          <a:endParaRPr lang="en-GB"/>
        </a:p>
      </dgm:t>
    </dgm:pt>
    <dgm:pt modelId="{D800C1DF-01D7-4F8E-89C9-57ECB0D03563}" type="sibTrans" cxnId="{178165D5-22C5-4A67-B47C-C9B15DD40ADE}">
      <dgm:prSet/>
      <dgm:spPr/>
      <dgm:t>
        <a:bodyPr/>
        <a:lstStyle/>
        <a:p>
          <a:endParaRPr lang="en-GB"/>
        </a:p>
      </dgm:t>
    </dgm:pt>
    <dgm:pt modelId="{F49C5D4B-3ECA-4DCF-933D-61A782301062}">
      <dgm:prSet phldrT="[Text]" custT="1"/>
      <dgm:spPr/>
      <dgm:t>
        <a:bodyPr/>
        <a:lstStyle/>
        <a:p>
          <a:r>
            <a:rPr lang="en-GB" sz="1300" dirty="0">
              <a:latin typeface="Century Gothic" panose="020B0502020202020204" pitchFamily="34" charset="0"/>
              <a:cs typeface="Arial" panose="020B0604020202020204" pitchFamily="34" charset="0"/>
            </a:rPr>
            <a:t>EHCP usually but some with SEND support plan.</a:t>
          </a:r>
        </a:p>
      </dgm:t>
    </dgm:pt>
    <dgm:pt modelId="{82AFF3F2-A89C-461C-85F2-3A01BA3F6D67}" type="parTrans" cxnId="{66FF8179-79C8-4E09-8EAA-628A37EAEE45}">
      <dgm:prSet/>
      <dgm:spPr/>
      <dgm:t>
        <a:bodyPr/>
        <a:lstStyle/>
        <a:p>
          <a:endParaRPr lang="en-GB"/>
        </a:p>
      </dgm:t>
    </dgm:pt>
    <dgm:pt modelId="{77699074-62BA-45AF-9E73-A23F51C176DC}" type="sibTrans" cxnId="{66FF8179-79C8-4E09-8EAA-628A37EAEE45}">
      <dgm:prSet/>
      <dgm:spPr/>
      <dgm:t>
        <a:bodyPr/>
        <a:lstStyle/>
        <a:p>
          <a:endParaRPr lang="en-GB"/>
        </a:p>
      </dgm:t>
    </dgm:pt>
    <dgm:pt modelId="{4DFD21A6-ABEC-446F-A9DC-314ACBFB9A5C}">
      <dgm:prSet phldrT="[Text]" custT="1"/>
      <dgm:spPr/>
      <dgm:t>
        <a:bodyPr/>
        <a:lstStyle/>
        <a:p>
          <a:r>
            <a:rPr lang="en-GB" sz="1300" dirty="0">
              <a:latin typeface="Century Gothic" panose="020B0502020202020204" pitchFamily="34" charset="0"/>
              <a:cs typeface="Arial" panose="020B0604020202020204" pitchFamily="34" charset="0"/>
            </a:rPr>
            <a:t>Some children can access a mainstream curriculum but need some specialist teaching, equipment, care and intervention.</a:t>
          </a:r>
        </a:p>
      </dgm:t>
    </dgm:pt>
    <dgm:pt modelId="{0A2F6CB4-3B01-4294-8776-B74CCD0D440A}" type="parTrans" cxnId="{CFE655B0-F55D-41D3-8A02-1B0F4498F3DA}">
      <dgm:prSet/>
      <dgm:spPr/>
      <dgm:t>
        <a:bodyPr/>
        <a:lstStyle/>
        <a:p>
          <a:endParaRPr lang="en-GB"/>
        </a:p>
      </dgm:t>
    </dgm:pt>
    <dgm:pt modelId="{DDE0996E-3A6F-4562-BA58-EE8E3BE351FD}" type="sibTrans" cxnId="{CFE655B0-F55D-41D3-8A02-1B0F4498F3DA}">
      <dgm:prSet/>
      <dgm:spPr/>
      <dgm:t>
        <a:bodyPr/>
        <a:lstStyle/>
        <a:p>
          <a:endParaRPr lang="en-GB"/>
        </a:p>
      </dgm:t>
    </dgm:pt>
    <dgm:pt modelId="{265A8380-01A9-408F-8C8C-BBDA769E688B}">
      <dgm:prSet phldrT="[Text]" custT="1"/>
      <dgm:spPr/>
      <dgm:t>
        <a:bodyPr/>
        <a:lstStyle/>
        <a:p>
          <a:r>
            <a:rPr lang="en-GB" sz="1300" dirty="0">
              <a:latin typeface="Century Gothic" panose="020B0502020202020204" pitchFamily="34" charset="0"/>
              <a:cs typeface="Arial" panose="020B0604020202020204" pitchFamily="34" charset="0"/>
            </a:rPr>
            <a:t>Mostly SEND support but many with EHCP</a:t>
          </a:r>
        </a:p>
      </dgm:t>
    </dgm:pt>
    <dgm:pt modelId="{49C55020-902C-46C6-BA9D-A67A740550BD}" type="parTrans" cxnId="{DD8D6D8E-F874-4096-92F5-F747D5CFA39B}">
      <dgm:prSet/>
      <dgm:spPr/>
      <dgm:t>
        <a:bodyPr/>
        <a:lstStyle/>
        <a:p>
          <a:endParaRPr lang="en-GB"/>
        </a:p>
      </dgm:t>
    </dgm:pt>
    <dgm:pt modelId="{770D9CD6-94B4-41C5-B204-B17E1F716CA7}" type="sibTrans" cxnId="{DD8D6D8E-F874-4096-92F5-F747D5CFA39B}">
      <dgm:prSet/>
      <dgm:spPr/>
      <dgm:t>
        <a:bodyPr/>
        <a:lstStyle/>
        <a:p>
          <a:endParaRPr lang="en-GB"/>
        </a:p>
      </dgm:t>
    </dgm:pt>
    <dgm:pt modelId="{EF57B183-9CCC-4D9C-8AC4-9A205E6C8064}">
      <dgm:prSet phldrT="[Text]" custT="1"/>
      <dgm:spPr/>
      <dgm:t>
        <a:bodyPr/>
        <a:lstStyle/>
        <a:p>
          <a:r>
            <a:rPr lang="en-GB" sz="1300" dirty="0">
              <a:latin typeface="Century Gothic" panose="020B0502020202020204" pitchFamily="34" charset="0"/>
              <a:cs typeface="Arial" panose="020B0604020202020204" pitchFamily="34" charset="0"/>
            </a:rPr>
            <a:t>Most children with SEND will attend Mainstream Schools with Support</a:t>
          </a:r>
        </a:p>
      </dgm:t>
    </dgm:pt>
    <dgm:pt modelId="{77FB2A64-4DD7-45DC-ACE5-BECAF5580934}" type="parTrans" cxnId="{E3C035D6-3A92-4BDB-BBF5-811FCB345A64}">
      <dgm:prSet/>
      <dgm:spPr/>
      <dgm:t>
        <a:bodyPr/>
        <a:lstStyle/>
        <a:p>
          <a:endParaRPr lang="en-GB"/>
        </a:p>
      </dgm:t>
    </dgm:pt>
    <dgm:pt modelId="{D3D82450-16F4-4157-BB76-5DABE063C00B}" type="sibTrans" cxnId="{E3C035D6-3A92-4BDB-BBF5-811FCB345A64}">
      <dgm:prSet/>
      <dgm:spPr/>
      <dgm:t>
        <a:bodyPr/>
        <a:lstStyle/>
        <a:p>
          <a:endParaRPr lang="en-GB"/>
        </a:p>
      </dgm:t>
    </dgm:pt>
    <dgm:pt modelId="{9C0B450D-0F15-4B37-9C30-F0ECE90475B0}">
      <dgm:prSet phldrT="[Text]" custT="1"/>
      <dgm:spPr/>
      <dgm:t>
        <a:bodyPr/>
        <a:lstStyle/>
        <a:p>
          <a:r>
            <a:rPr lang="en-GB" sz="1300" dirty="0">
              <a:latin typeface="Century Gothic" panose="020B0502020202020204" pitchFamily="34" charset="0"/>
              <a:cs typeface="Arial" panose="020B0604020202020204" pitchFamily="34" charset="0"/>
            </a:rPr>
            <a:t>Mainstream</a:t>
          </a:r>
        </a:p>
      </dgm:t>
    </dgm:pt>
    <dgm:pt modelId="{6AF8DFB7-67E8-4EB2-8CB7-A0765718F69B}" type="sibTrans" cxnId="{4D061947-3431-4110-ADFB-A7E5189D418A}">
      <dgm:prSet/>
      <dgm:spPr/>
      <dgm:t>
        <a:bodyPr/>
        <a:lstStyle/>
        <a:p>
          <a:endParaRPr lang="en-GB"/>
        </a:p>
      </dgm:t>
    </dgm:pt>
    <dgm:pt modelId="{435F3078-3B8D-4674-98D6-C0361D989BDB}" type="parTrans" cxnId="{4D061947-3431-4110-ADFB-A7E5189D418A}">
      <dgm:prSet/>
      <dgm:spPr/>
      <dgm:t>
        <a:bodyPr/>
        <a:lstStyle/>
        <a:p>
          <a:endParaRPr lang="en-GB"/>
        </a:p>
      </dgm:t>
    </dgm:pt>
    <dgm:pt modelId="{865ACEB1-97D8-404A-BCFE-E9DAF33F2819}" type="pres">
      <dgm:prSet presAssocID="{BC95A1E5-6822-43F8-B1BB-82ECBBBEFAD0}" presName="Name0" presStyleCnt="0">
        <dgm:presLayoutVars>
          <dgm:chMax/>
          <dgm:chPref val="3"/>
          <dgm:dir/>
          <dgm:animOne val="branch"/>
          <dgm:animLvl val="lvl"/>
        </dgm:presLayoutVars>
      </dgm:prSet>
      <dgm:spPr/>
    </dgm:pt>
    <dgm:pt modelId="{622D5CF2-470F-4CB1-9416-BBA285BB08A1}" type="pres">
      <dgm:prSet presAssocID="{88100B85-CB6B-4BD6-A96B-CA49D5175582}" presName="composite" presStyleCnt="0"/>
      <dgm:spPr/>
    </dgm:pt>
    <dgm:pt modelId="{D50586D5-0DF3-426A-92F4-938C9195102F}" type="pres">
      <dgm:prSet presAssocID="{88100B85-CB6B-4BD6-A96B-CA49D5175582}" presName="FirstChild" presStyleLbl="revTx" presStyleIdx="0" presStyleCnt="6">
        <dgm:presLayoutVars>
          <dgm:chMax val="0"/>
          <dgm:chPref val="0"/>
          <dgm:bulletEnabled val="1"/>
        </dgm:presLayoutVars>
      </dgm:prSet>
      <dgm:spPr/>
    </dgm:pt>
    <dgm:pt modelId="{92AD5C5D-3F58-4168-A33E-8ACEFF797C79}" type="pres">
      <dgm:prSet presAssocID="{88100B85-CB6B-4BD6-A96B-CA49D5175582}" presName="Parent" presStyleLbl="alignNode1" presStyleIdx="0" presStyleCnt="3">
        <dgm:presLayoutVars>
          <dgm:chMax val="3"/>
          <dgm:chPref val="3"/>
          <dgm:bulletEnabled val="1"/>
        </dgm:presLayoutVars>
      </dgm:prSet>
      <dgm:spPr/>
    </dgm:pt>
    <dgm:pt modelId="{8A74582F-979D-4835-BAAB-89766AAFE73E}" type="pres">
      <dgm:prSet presAssocID="{88100B85-CB6B-4BD6-A96B-CA49D5175582}" presName="Accent" presStyleLbl="parChTrans1D1" presStyleIdx="0" presStyleCnt="3"/>
      <dgm:spPr/>
    </dgm:pt>
    <dgm:pt modelId="{6124229C-8202-4392-8317-3E85C6D7F990}" type="pres">
      <dgm:prSet presAssocID="{88100B85-CB6B-4BD6-A96B-CA49D5175582}" presName="Child" presStyleLbl="revTx" presStyleIdx="1" presStyleCnt="6" custScaleY="122317" custLinFactNeighborX="529" custLinFactNeighborY="52288">
        <dgm:presLayoutVars>
          <dgm:chMax val="0"/>
          <dgm:chPref val="0"/>
          <dgm:bulletEnabled val="1"/>
        </dgm:presLayoutVars>
      </dgm:prSet>
      <dgm:spPr/>
    </dgm:pt>
    <dgm:pt modelId="{6435A21C-5461-4BEF-A508-F6692232C257}" type="pres">
      <dgm:prSet presAssocID="{DF2DA143-5A23-491C-AFD6-F2C31F8E4CA6}" presName="sibTrans" presStyleCnt="0"/>
      <dgm:spPr/>
    </dgm:pt>
    <dgm:pt modelId="{54CE01D6-69F6-41A2-8BAE-A6A7B99C4784}" type="pres">
      <dgm:prSet presAssocID="{ED9B7453-DE4C-45A1-955C-14247133D06D}" presName="composite" presStyleCnt="0"/>
      <dgm:spPr/>
    </dgm:pt>
    <dgm:pt modelId="{443DE366-53E3-428C-95DF-B1E9FD1903EE}" type="pres">
      <dgm:prSet presAssocID="{ED9B7453-DE4C-45A1-955C-14247133D06D}" presName="FirstChild" presStyleLbl="revTx" presStyleIdx="2" presStyleCnt="6" custScaleY="143942" custLinFactNeighborX="0" custLinFactNeighborY="-22448">
        <dgm:presLayoutVars>
          <dgm:chMax val="0"/>
          <dgm:chPref val="0"/>
          <dgm:bulletEnabled val="1"/>
        </dgm:presLayoutVars>
      </dgm:prSet>
      <dgm:spPr/>
    </dgm:pt>
    <dgm:pt modelId="{C93467D8-318E-4B2D-93BA-6032A3FD80D6}" type="pres">
      <dgm:prSet presAssocID="{ED9B7453-DE4C-45A1-955C-14247133D06D}" presName="Parent" presStyleLbl="alignNode1" presStyleIdx="1" presStyleCnt="3" custScaleY="176930" custLinFactNeighborX="-901" custLinFactNeighborY="-36601">
        <dgm:presLayoutVars>
          <dgm:chMax val="3"/>
          <dgm:chPref val="3"/>
          <dgm:bulletEnabled val="1"/>
        </dgm:presLayoutVars>
      </dgm:prSet>
      <dgm:spPr/>
    </dgm:pt>
    <dgm:pt modelId="{55B7B83C-67AC-4697-92C6-F7E7FF2435B4}" type="pres">
      <dgm:prSet presAssocID="{ED9B7453-DE4C-45A1-955C-14247133D06D}" presName="Accent" presStyleLbl="parChTrans1D1" presStyleIdx="1" presStyleCnt="3"/>
      <dgm:spPr/>
    </dgm:pt>
    <dgm:pt modelId="{1FC4DA3E-1606-467F-BC81-3D360BA3E217}" type="pres">
      <dgm:prSet presAssocID="{ED9B7453-DE4C-45A1-955C-14247133D06D}" presName="Child" presStyleLbl="revTx" presStyleIdx="3" presStyleCnt="6" custScaleY="62591">
        <dgm:presLayoutVars>
          <dgm:chMax val="0"/>
          <dgm:chPref val="0"/>
          <dgm:bulletEnabled val="1"/>
        </dgm:presLayoutVars>
      </dgm:prSet>
      <dgm:spPr/>
    </dgm:pt>
    <dgm:pt modelId="{32F988F1-94A0-4081-8425-9DFEAC0EBF9C}" type="pres">
      <dgm:prSet presAssocID="{D800C1DF-01D7-4F8E-89C9-57ECB0D03563}" presName="sibTrans" presStyleCnt="0"/>
      <dgm:spPr/>
    </dgm:pt>
    <dgm:pt modelId="{E074DC0D-081C-40C8-A673-56835D2F5D50}" type="pres">
      <dgm:prSet presAssocID="{9C0B450D-0F15-4B37-9C30-F0ECE90475B0}" presName="composite" presStyleCnt="0"/>
      <dgm:spPr/>
    </dgm:pt>
    <dgm:pt modelId="{49D1D4CF-5B42-428A-9995-8181AE615C2A}" type="pres">
      <dgm:prSet presAssocID="{9C0B450D-0F15-4B37-9C30-F0ECE90475B0}" presName="FirstChild" presStyleLbl="revTx" presStyleIdx="4" presStyleCnt="6">
        <dgm:presLayoutVars>
          <dgm:chMax val="0"/>
          <dgm:chPref val="0"/>
          <dgm:bulletEnabled val="1"/>
        </dgm:presLayoutVars>
      </dgm:prSet>
      <dgm:spPr/>
    </dgm:pt>
    <dgm:pt modelId="{29634412-DA89-4FFB-85B9-E215262DA422}" type="pres">
      <dgm:prSet presAssocID="{9C0B450D-0F15-4B37-9C30-F0ECE90475B0}" presName="Parent" presStyleLbl="alignNode1" presStyleIdx="2" presStyleCnt="3">
        <dgm:presLayoutVars>
          <dgm:chMax val="3"/>
          <dgm:chPref val="3"/>
          <dgm:bulletEnabled val="1"/>
        </dgm:presLayoutVars>
      </dgm:prSet>
      <dgm:spPr/>
    </dgm:pt>
    <dgm:pt modelId="{C6F9BF87-D310-449F-8073-25E76251F0AE}" type="pres">
      <dgm:prSet presAssocID="{9C0B450D-0F15-4B37-9C30-F0ECE90475B0}" presName="Accent" presStyleLbl="parChTrans1D1" presStyleIdx="2" presStyleCnt="3"/>
      <dgm:spPr/>
    </dgm:pt>
    <dgm:pt modelId="{732F858A-A3AC-445C-B028-DE66788EC9AA}" type="pres">
      <dgm:prSet presAssocID="{9C0B450D-0F15-4B37-9C30-F0ECE90475B0}" presName="Child" presStyleLbl="revTx" presStyleIdx="5" presStyleCnt="6">
        <dgm:presLayoutVars>
          <dgm:chMax val="0"/>
          <dgm:chPref val="0"/>
          <dgm:bulletEnabled val="1"/>
        </dgm:presLayoutVars>
      </dgm:prSet>
      <dgm:spPr/>
    </dgm:pt>
  </dgm:ptLst>
  <dgm:cxnLst>
    <dgm:cxn modelId="{C2A21407-C349-4259-8C35-A02CC267E837}" srcId="{88100B85-CB6B-4BD6-A96B-CA49D5175582}" destId="{2ACEF8BC-F308-484F-97F9-2348EAD1DB15}" srcOrd="1" destOrd="0" parTransId="{20E9E3F1-005E-453E-A5E5-B88D1F35B7F4}" sibTransId="{6730F220-25D2-4682-8BD0-DA5B37069385}"/>
    <dgm:cxn modelId="{0E797113-4A49-44C4-AFE7-1E8B6ACB482E}" type="presOf" srcId="{F49C5D4B-3ECA-4DCF-933D-61A782301062}" destId="{443DE366-53E3-428C-95DF-B1E9FD1903EE}" srcOrd="0" destOrd="0" presId="urn:microsoft.com/office/officeart/2011/layout/TabList"/>
    <dgm:cxn modelId="{3CA74B2F-351E-48A1-A918-4264AE699844}" type="presOf" srcId="{F35F2CCD-1525-48A2-BD06-6F91508BFDA8}" destId="{D50586D5-0DF3-426A-92F4-938C9195102F}" srcOrd="0" destOrd="0" presId="urn:microsoft.com/office/officeart/2011/layout/TabList"/>
    <dgm:cxn modelId="{6DC68D2F-57E7-42D3-9F3D-EAD9D03569BE}" type="presOf" srcId="{ED9B7453-DE4C-45A1-955C-14247133D06D}" destId="{C93467D8-318E-4B2D-93BA-6032A3FD80D6}" srcOrd="0" destOrd="0" presId="urn:microsoft.com/office/officeart/2011/layout/TabList"/>
    <dgm:cxn modelId="{97AAD23B-3EAF-412B-BDD7-9E88DC35CD63}" type="presOf" srcId="{2ACEF8BC-F308-484F-97F9-2348EAD1DB15}" destId="{6124229C-8202-4392-8317-3E85C6D7F990}" srcOrd="0" destOrd="0" presId="urn:microsoft.com/office/officeart/2011/layout/TabList"/>
    <dgm:cxn modelId="{4D061947-3431-4110-ADFB-A7E5189D418A}" srcId="{BC95A1E5-6822-43F8-B1BB-82ECBBBEFAD0}" destId="{9C0B450D-0F15-4B37-9C30-F0ECE90475B0}" srcOrd="2" destOrd="0" parTransId="{435F3078-3B8D-4674-98D6-C0361D989BDB}" sibTransId="{6AF8DFB7-67E8-4EB2-8CB7-A0765718F69B}"/>
    <dgm:cxn modelId="{ED597368-ED7D-4510-9802-18959492F65B}" srcId="{BC95A1E5-6822-43F8-B1BB-82ECBBBEFAD0}" destId="{88100B85-CB6B-4BD6-A96B-CA49D5175582}" srcOrd="0" destOrd="0" parTransId="{4E392F33-2A89-4287-AA42-E8B95B5BBC86}" sibTransId="{DF2DA143-5A23-491C-AFD6-F2C31F8E4CA6}"/>
    <dgm:cxn modelId="{185B584F-2F30-45FB-8D73-574113B480BA}" type="presOf" srcId="{BC95A1E5-6822-43F8-B1BB-82ECBBBEFAD0}" destId="{865ACEB1-97D8-404A-BCFE-E9DAF33F2819}" srcOrd="0" destOrd="0" presId="urn:microsoft.com/office/officeart/2011/layout/TabList"/>
    <dgm:cxn modelId="{66FF8179-79C8-4E09-8EAA-628A37EAEE45}" srcId="{ED9B7453-DE4C-45A1-955C-14247133D06D}" destId="{F49C5D4B-3ECA-4DCF-933D-61A782301062}" srcOrd="0" destOrd="0" parTransId="{82AFF3F2-A89C-461C-85F2-3A01BA3F6D67}" sibTransId="{77699074-62BA-45AF-9E73-A23F51C176DC}"/>
    <dgm:cxn modelId="{7C036B7F-88E7-427C-A757-9BEDE6719D1D}" type="presOf" srcId="{9C0B450D-0F15-4B37-9C30-F0ECE90475B0}" destId="{29634412-DA89-4FFB-85B9-E215262DA422}" srcOrd="0" destOrd="0" presId="urn:microsoft.com/office/officeart/2011/layout/TabList"/>
    <dgm:cxn modelId="{1389AA83-59FF-464D-8D92-4F3AD08CA021}" type="presOf" srcId="{265A8380-01A9-408F-8C8C-BBDA769E688B}" destId="{49D1D4CF-5B42-428A-9995-8181AE615C2A}" srcOrd="0" destOrd="0" presId="urn:microsoft.com/office/officeart/2011/layout/TabList"/>
    <dgm:cxn modelId="{DD8D6D8E-F874-4096-92F5-F747D5CFA39B}" srcId="{9C0B450D-0F15-4B37-9C30-F0ECE90475B0}" destId="{265A8380-01A9-408F-8C8C-BBDA769E688B}" srcOrd="0" destOrd="0" parTransId="{49C55020-902C-46C6-BA9D-A67A740550BD}" sibTransId="{770D9CD6-94B4-41C5-B204-B17E1F716CA7}"/>
    <dgm:cxn modelId="{900EBB99-4E71-4011-816B-8D6915C596A5}" srcId="{88100B85-CB6B-4BD6-A96B-CA49D5175582}" destId="{F35F2CCD-1525-48A2-BD06-6F91508BFDA8}" srcOrd="0" destOrd="0" parTransId="{B671B42F-33F5-4EDC-9FA1-2FC835FACB5A}" sibTransId="{3BF077BA-0F5D-4425-B656-C64C0855604D}"/>
    <dgm:cxn modelId="{8D5BF0A4-7B5A-4079-9576-C375E2037209}" type="presOf" srcId="{EF57B183-9CCC-4D9C-8AC4-9A205E6C8064}" destId="{732F858A-A3AC-445C-B028-DE66788EC9AA}" srcOrd="0" destOrd="0" presId="urn:microsoft.com/office/officeart/2011/layout/TabList"/>
    <dgm:cxn modelId="{CFE655B0-F55D-41D3-8A02-1B0F4498F3DA}" srcId="{ED9B7453-DE4C-45A1-955C-14247133D06D}" destId="{4DFD21A6-ABEC-446F-A9DC-314ACBFB9A5C}" srcOrd="1" destOrd="0" parTransId="{0A2F6CB4-3B01-4294-8776-B74CCD0D440A}" sibTransId="{DDE0996E-3A6F-4562-BA58-EE8E3BE351FD}"/>
    <dgm:cxn modelId="{10124CC3-AF5C-4C3E-8E33-607DFB190096}" type="presOf" srcId="{4DFD21A6-ABEC-446F-A9DC-314ACBFB9A5C}" destId="{1FC4DA3E-1606-467F-BC81-3D360BA3E217}" srcOrd="0" destOrd="0" presId="urn:microsoft.com/office/officeart/2011/layout/TabList"/>
    <dgm:cxn modelId="{178165D5-22C5-4A67-B47C-C9B15DD40ADE}" srcId="{BC95A1E5-6822-43F8-B1BB-82ECBBBEFAD0}" destId="{ED9B7453-DE4C-45A1-955C-14247133D06D}" srcOrd="1" destOrd="0" parTransId="{98C4F9A2-C8E3-4D08-B55A-604AE341F552}" sibTransId="{D800C1DF-01D7-4F8E-89C9-57ECB0D03563}"/>
    <dgm:cxn modelId="{E3C035D6-3A92-4BDB-BBF5-811FCB345A64}" srcId="{9C0B450D-0F15-4B37-9C30-F0ECE90475B0}" destId="{EF57B183-9CCC-4D9C-8AC4-9A205E6C8064}" srcOrd="1" destOrd="0" parTransId="{77FB2A64-4DD7-45DC-ACE5-BECAF5580934}" sibTransId="{D3D82450-16F4-4157-BB76-5DABE063C00B}"/>
    <dgm:cxn modelId="{8FDAEAEA-E5D5-4820-8294-DD590C2249EB}" type="presOf" srcId="{88100B85-CB6B-4BD6-A96B-CA49D5175582}" destId="{92AD5C5D-3F58-4168-A33E-8ACEFF797C79}" srcOrd="0" destOrd="0" presId="urn:microsoft.com/office/officeart/2011/layout/TabList"/>
    <dgm:cxn modelId="{90F57C13-5016-4DDC-AB10-F632531F4104}" type="presParOf" srcId="{865ACEB1-97D8-404A-BCFE-E9DAF33F2819}" destId="{622D5CF2-470F-4CB1-9416-BBA285BB08A1}" srcOrd="0" destOrd="0" presId="urn:microsoft.com/office/officeart/2011/layout/TabList"/>
    <dgm:cxn modelId="{07A564D0-0A83-4BA9-B7DC-BD16956C03A7}" type="presParOf" srcId="{622D5CF2-470F-4CB1-9416-BBA285BB08A1}" destId="{D50586D5-0DF3-426A-92F4-938C9195102F}" srcOrd="0" destOrd="0" presId="urn:microsoft.com/office/officeart/2011/layout/TabList"/>
    <dgm:cxn modelId="{54B93A46-934E-48DD-9598-F8C80AB76D6E}" type="presParOf" srcId="{622D5CF2-470F-4CB1-9416-BBA285BB08A1}" destId="{92AD5C5D-3F58-4168-A33E-8ACEFF797C79}" srcOrd="1" destOrd="0" presId="urn:microsoft.com/office/officeart/2011/layout/TabList"/>
    <dgm:cxn modelId="{40D00740-7B55-4EBC-91E1-673178E1B8A7}" type="presParOf" srcId="{622D5CF2-470F-4CB1-9416-BBA285BB08A1}" destId="{8A74582F-979D-4835-BAAB-89766AAFE73E}" srcOrd="2" destOrd="0" presId="urn:microsoft.com/office/officeart/2011/layout/TabList"/>
    <dgm:cxn modelId="{F6FB9C57-0E86-4ACD-BFF2-C715AA04D4E6}" type="presParOf" srcId="{865ACEB1-97D8-404A-BCFE-E9DAF33F2819}" destId="{6124229C-8202-4392-8317-3E85C6D7F990}" srcOrd="1" destOrd="0" presId="urn:microsoft.com/office/officeart/2011/layout/TabList"/>
    <dgm:cxn modelId="{524BE372-1A4B-4A03-90B2-82F66A988C0E}" type="presParOf" srcId="{865ACEB1-97D8-404A-BCFE-E9DAF33F2819}" destId="{6435A21C-5461-4BEF-A508-F6692232C257}" srcOrd="2" destOrd="0" presId="urn:microsoft.com/office/officeart/2011/layout/TabList"/>
    <dgm:cxn modelId="{C10F5C26-A89A-489F-AD0C-1D6A843B8041}" type="presParOf" srcId="{865ACEB1-97D8-404A-BCFE-E9DAF33F2819}" destId="{54CE01D6-69F6-41A2-8BAE-A6A7B99C4784}" srcOrd="3" destOrd="0" presId="urn:microsoft.com/office/officeart/2011/layout/TabList"/>
    <dgm:cxn modelId="{413CD5CF-072B-441B-8123-EE5529555400}" type="presParOf" srcId="{54CE01D6-69F6-41A2-8BAE-A6A7B99C4784}" destId="{443DE366-53E3-428C-95DF-B1E9FD1903EE}" srcOrd="0" destOrd="0" presId="urn:microsoft.com/office/officeart/2011/layout/TabList"/>
    <dgm:cxn modelId="{CE4D25E4-DBE4-4F22-9B44-B2829908749F}" type="presParOf" srcId="{54CE01D6-69F6-41A2-8BAE-A6A7B99C4784}" destId="{C93467D8-318E-4B2D-93BA-6032A3FD80D6}" srcOrd="1" destOrd="0" presId="urn:microsoft.com/office/officeart/2011/layout/TabList"/>
    <dgm:cxn modelId="{83F5F69A-C110-4E7D-916A-1F7FB6842264}" type="presParOf" srcId="{54CE01D6-69F6-41A2-8BAE-A6A7B99C4784}" destId="{55B7B83C-67AC-4697-92C6-F7E7FF2435B4}" srcOrd="2" destOrd="0" presId="urn:microsoft.com/office/officeart/2011/layout/TabList"/>
    <dgm:cxn modelId="{8BD1E3C9-3F4E-46EE-B5D4-2F41110D8B76}" type="presParOf" srcId="{865ACEB1-97D8-404A-BCFE-E9DAF33F2819}" destId="{1FC4DA3E-1606-467F-BC81-3D360BA3E217}" srcOrd="4" destOrd="0" presId="urn:microsoft.com/office/officeart/2011/layout/TabList"/>
    <dgm:cxn modelId="{DAD42763-FA24-4144-BCB6-B02B89A5F66E}" type="presParOf" srcId="{865ACEB1-97D8-404A-BCFE-E9DAF33F2819}" destId="{32F988F1-94A0-4081-8425-9DFEAC0EBF9C}" srcOrd="5" destOrd="0" presId="urn:microsoft.com/office/officeart/2011/layout/TabList"/>
    <dgm:cxn modelId="{3528A1E5-E8EF-4659-B75A-29C9FAACC52A}" type="presParOf" srcId="{865ACEB1-97D8-404A-BCFE-E9DAF33F2819}" destId="{E074DC0D-081C-40C8-A673-56835D2F5D50}" srcOrd="6" destOrd="0" presId="urn:microsoft.com/office/officeart/2011/layout/TabList"/>
    <dgm:cxn modelId="{2D1D5440-EC3A-484E-95B0-32460A3348A4}" type="presParOf" srcId="{E074DC0D-081C-40C8-A673-56835D2F5D50}" destId="{49D1D4CF-5B42-428A-9995-8181AE615C2A}" srcOrd="0" destOrd="0" presId="urn:microsoft.com/office/officeart/2011/layout/TabList"/>
    <dgm:cxn modelId="{029E71B8-FD5E-484E-99EF-D897E607326B}" type="presParOf" srcId="{E074DC0D-081C-40C8-A673-56835D2F5D50}" destId="{29634412-DA89-4FFB-85B9-E215262DA422}" srcOrd="1" destOrd="0" presId="urn:microsoft.com/office/officeart/2011/layout/TabList"/>
    <dgm:cxn modelId="{026852C5-D3F9-40E8-B4F7-4DC02B992E10}" type="presParOf" srcId="{E074DC0D-081C-40C8-A673-56835D2F5D50}" destId="{C6F9BF87-D310-449F-8073-25E76251F0AE}" srcOrd="2" destOrd="0" presId="urn:microsoft.com/office/officeart/2011/layout/TabList"/>
    <dgm:cxn modelId="{E999DAF2-332D-42F4-919E-0E5231E0FC30}" type="presParOf" srcId="{865ACEB1-97D8-404A-BCFE-E9DAF33F2819}" destId="{732F858A-A3AC-445C-B028-DE66788EC9AA}" srcOrd="7" destOrd="0" presId="urn:microsoft.com/office/officeart/2011/layout/TabLis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B3D928B-D632-4772-B3BA-0C8DD8B8C2D2}">
      <dsp:nvSpPr>
        <dsp:cNvPr id="0" name=""/>
        <dsp:cNvSpPr/>
      </dsp:nvSpPr>
      <dsp:spPr>
        <a:xfrm>
          <a:off x="1550034" y="35170"/>
          <a:ext cx="1550034" cy="1033822"/>
        </a:xfrm>
        <a:prstGeom prst="trapezoid">
          <a:avLst>
            <a:gd name="adj" fmla="val 74966"/>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endParaRPr lang="en-GB" sz="1600" kern="1200" dirty="0">
            <a:latin typeface="Century Gothic" panose="020B0502020202020204" pitchFamily="34" charset="0"/>
          </a:endParaRPr>
        </a:p>
        <a:p>
          <a:pPr marL="0" lvl="0" indent="0" algn="ctr" defTabSz="711200">
            <a:lnSpc>
              <a:spcPct val="90000"/>
            </a:lnSpc>
            <a:spcBef>
              <a:spcPct val="0"/>
            </a:spcBef>
            <a:spcAft>
              <a:spcPct val="35000"/>
            </a:spcAft>
            <a:buNone/>
          </a:pPr>
          <a:r>
            <a:rPr lang="en-GB" sz="1600" kern="1200" dirty="0">
              <a:latin typeface="Century Gothic" panose="020B0502020202020204" pitchFamily="34" charset="0"/>
            </a:rPr>
            <a:t>Specialist</a:t>
          </a:r>
        </a:p>
      </dsp:txBody>
      <dsp:txXfrm>
        <a:off x="1550034" y="35170"/>
        <a:ext cx="1550034" cy="1033822"/>
      </dsp:txXfrm>
    </dsp:sp>
    <dsp:sp modelId="{5B61BDE7-BCCB-45BB-B298-4C78952136B2}">
      <dsp:nvSpPr>
        <dsp:cNvPr id="0" name=""/>
        <dsp:cNvSpPr/>
      </dsp:nvSpPr>
      <dsp:spPr>
        <a:xfrm>
          <a:off x="775017" y="1033822"/>
          <a:ext cx="3100069" cy="1033822"/>
        </a:xfrm>
        <a:prstGeom prst="trapezoid">
          <a:avLst>
            <a:gd name="adj" fmla="val 74966"/>
          </a:avLst>
        </a:prstGeom>
        <a:solidFill>
          <a:schemeClr val="accent5">
            <a:hueOff val="-3379271"/>
            <a:satOff val="-8710"/>
            <a:lumOff val="-5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dirty="0">
              <a:latin typeface="Century Gothic" panose="020B0502020202020204" pitchFamily="34" charset="0"/>
            </a:rPr>
            <a:t>Mainstream Additionally Resourced Provision</a:t>
          </a:r>
        </a:p>
      </dsp:txBody>
      <dsp:txXfrm>
        <a:off x="1317529" y="1033822"/>
        <a:ext cx="2015045" cy="1033822"/>
      </dsp:txXfrm>
    </dsp:sp>
    <dsp:sp modelId="{6CF86C14-505D-43EE-8158-E5C0D2F13610}">
      <dsp:nvSpPr>
        <dsp:cNvPr id="0" name=""/>
        <dsp:cNvSpPr/>
      </dsp:nvSpPr>
      <dsp:spPr>
        <a:xfrm>
          <a:off x="0" y="2067644"/>
          <a:ext cx="4650104" cy="1033822"/>
        </a:xfrm>
        <a:prstGeom prst="trapezoid">
          <a:avLst>
            <a:gd name="adj" fmla="val 74966"/>
          </a:avLst>
        </a:prstGeom>
        <a:solidFill>
          <a:schemeClr val="accent5">
            <a:hueOff val="-6758543"/>
            <a:satOff val="-17419"/>
            <a:lumOff val="-1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0320" tIns="20320" rIns="20320" bIns="20320" numCol="1" spcCol="1270" anchor="ctr" anchorCtr="0">
          <a:noAutofit/>
        </a:bodyPr>
        <a:lstStyle/>
        <a:p>
          <a:pPr marL="0" lvl="0" indent="0" algn="ctr" defTabSz="711200">
            <a:lnSpc>
              <a:spcPct val="90000"/>
            </a:lnSpc>
            <a:spcBef>
              <a:spcPct val="0"/>
            </a:spcBef>
            <a:spcAft>
              <a:spcPct val="35000"/>
            </a:spcAft>
            <a:buNone/>
          </a:pPr>
          <a:r>
            <a:rPr lang="en-GB" sz="1600" kern="1200" dirty="0">
              <a:solidFill>
                <a:schemeClr val="bg1"/>
              </a:solidFill>
              <a:latin typeface="Century Gothic" panose="020B0502020202020204" pitchFamily="34" charset="0"/>
            </a:rPr>
            <a:t>Mainstream with support</a:t>
          </a:r>
        </a:p>
      </dsp:txBody>
      <dsp:txXfrm>
        <a:off x="813768" y="2067644"/>
        <a:ext cx="3022568" cy="103382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6F9BF87-D310-449F-8073-25E76251F0AE}">
      <dsp:nvSpPr>
        <dsp:cNvPr id="0" name=""/>
        <dsp:cNvSpPr/>
      </dsp:nvSpPr>
      <dsp:spPr>
        <a:xfrm>
          <a:off x="0" y="3151791"/>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5B7B83C-67AC-4697-92C6-F7E7FF2435B4}">
      <dsp:nvSpPr>
        <dsp:cNvPr id="0" name=""/>
        <dsp:cNvSpPr/>
      </dsp:nvSpPr>
      <dsp:spPr>
        <a:xfrm>
          <a:off x="0" y="2033102"/>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74582F-979D-4835-BAAB-89766AAFE73E}">
      <dsp:nvSpPr>
        <dsp:cNvPr id="0" name=""/>
        <dsp:cNvSpPr/>
      </dsp:nvSpPr>
      <dsp:spPr>
        <a:xfrm>
          <a:off x="0" y="416956"/>
          <a:ext cx="6172199" cy="0"/>
        </a:xfrm>
        <a:prstGeom prst="line">
          <a:avLst/>
        </a:pr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50586D5-0DF3-426A-92F4-938C9195102F}">
      <dsp:nvSpPr>
        <dsp:cNvPr id="0" name=""/>
        <dsp:cNvSpPr/>
      </dsp:nvSpPr>
      <dsp:spPr>
        <a:xfrm>
          <a:off x="1604772" y="569"/>
          <a:ext cx="4567428" cy="416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marL="0" lvl="0" indent="0" algn="l" defTabSz="577850">
            <a:lnSpc>
              <a:spcPct val="90000"/>
            </a:lnSpc>
            <a:spcBef>
              <a:spcPct val="0"/>
            </a:spcBef>
            <a:spcAft>
              <a:spcPct val="35000"/>
            </a:spcAft>
            <a:buNone/>
          </a:pPr>
          <a:r>
            <a:rPr lang="en-GB" sz="1300" kern="1200" dirty="0">
              <a:latin typeface="Century Gothic" panose="020B0502020202020204" pitchFamily="34" charset="0"/>
              <a:cs typeface="Arial" panose="020B0604020202020204" pitchFamily="34" charset="0"/>
            </a:rPr>
            <a:t>Will have an EHCP</a:t>
          </a:r>
        </a:p>
      </dsp:txBody>
      <dsp:txXfrm>
        <a:off x="1604772" y="569"/>
        <a:ext cx="4567428" cy="416386"/>
      </dsp:txXfrm>
    </dsp:sp>
    <dsp:sp modelId="{92AD5C5D-3F58-4168-A33E-8ACEFF797C79}">
      <dsp:nvSpPr>
        <dsp:cNvPr id="0" name=""/>
        <dsp:cNvSpPr/>
      </dsp:nvSpPr>
      <dsp:spPr>
        <a:xfrm>
          <a:off x="0" y="569"/>
          <a:ext cx="1604772" cy="416386"/>
        </a:xfrm>
        <a:prstGeom prst="round2SameRect">
          <a:avLst>
            <a:gd name="adj1" fmla="val 16670"/>
            <a:gd name="adj2" fmla="val 0"/>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dirty="0">
              <a:solidFill>
                <a:schemeClr val="tx1"/>
              </a:solidFill>
              <a:latin typeface="Century Gothic" panose="020B0502020202020204" pitchFamily="34" charset="0"/>
              <a:cs typeface="Arial" panose="020B0604020202020204" pitchFamily="34" charset="0"/>
            </a:rPr>
            <a:t>Specialist</a:t>
          </a:r>
        </a:p>
      </dsp:txBody>
      <dsp:txXfrm>
        <a:off x="20330" y="20899"/>
        <a:ext cx="1564112" cy="396056"/>
      </dsp:txXfrm>
    </dsp:sp>
    <dsp:sp modelId="{6124229C-8202-4392-8317-3E85C6D7F990}">
      <dsp:nvSpPr>
        <dsp:cNvPr id="0" name=""/>
        <dsp:cNvSpPr/>
      </dsp:nvSpPr>
      <dsp:spPr>
        <a:xfrm>
          <a:off x="0" y="427842"/>
          <a:ext cx="6172199" cy="1018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GB" sz="1300" kern="1200" dirty="0">
              <a:latin typeface="Century Gothic" panose="020B0502020202020204" pitchFamily="34" charset="0"/>
              <a:cs typeface="Arial" panose="020B0604020202020204" pitchFamily="34" charset="0"/>
            </a:rPr>
            <a:t>The child’s needs are best met by having all specialist teachers for their particular needs and require a very high level of care, support and intervention for most or all of the school day, to keep them safe and help them to learn.</a:t>
          </a:r>
        </a:p>
      </dsp:txBody>
      <dsp:txXfrm>
        <a:off x="0" y="427842"/>
        <a:ext cx="6172199" cy="1018776"/>
      </dsp:txXfrm>
    </dsp:sp>
    <dsp:sp modelId="{443DE366-53E3-428C-95DF-B1E9FD1903EE}">
      <dsp:nvSpPr>
        <dsp:cNvPr id="0" name=""/>
        <dsp:cNvSpPr/>
      </dsp:nvSpPr>
      <dsp:spPr>
        <a:xfrm>
          <a:off x="1604772" y="1431760"/>
          <a:ext cx="4567428" cy="59935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marL="0" lvl="0" indent="0" algn="l" defTabSz="577850">
            <a:lnSpc>
              <a:spcPct val="90000"/>
            </a:lnSpc>
            <a:spcBef>
              <a:spcPct val="0"/>
            </a:spcBef>
            <a:spcAft>
              <a:spcPct val="35000"/>
            </a:spcAft>
            <a:buNone/>
          </a:pPr>
          <a:r>
            <a:rPr lang="en-GB" sz="1300" kern="1200" dirty="0">
              <a:latin typeface="Century Gothic" panose="020B0502020202020204" pitchFamily="34" charset="0"/>
              <a:cs typeface="Arial" panose="020B0604020202020204" pitchFamily="34" charset="0"/>
            </a:rPr>
            <a:t>EHCP usually but some with SEND support plan.</a:t>
          </a:r>
        </a:p>
      </dsp:txBody>
      <dsp:txXfrm>
        <a:off x="1604772" y="1431760"/>
        <a:ext cx="4567428" cy="599355"/>
      </dsp:txXfrm>
    </dsp:sp>
    <dsp:sp modelId="{C93467D8-318E-4B2D-93BA-6032A3FD80D6}">
      <dsp:nvSpPr>
        <dsp:cNvPr id="0" name=""/>
        <dsp:cNvSpPr/>
      </dsp:nvSpPr>
      <dsp:spPr>
        <a:xfrm>
          <a:off x="0" y="1304150"/>
          <a:ext cx="1604772" cy="736713"/>
        </a:xfrm>
        <a:prstGeom prst="round2SameRect">
          <a:avLst>
            <a:gd name="adj1" fmla="val 16670"/>
            <a:gd name="adj2" fmla="val 0"/>
          </a:avLst>
        </a:prstGeom>
        <a:solidFill>
          <a:schemeClr val="accent5">
            <a:hueOff val="-3379271"/>
            <a:satOff val="-8710"/>
            <a:lumOff val="-5883"/>
            <a:alphaOff val="0"/>
          </a:schemeClr>
        </a:solidFill>
        <a:ln w="12700" cap="flat" cmpd="sng" algn="ctr">
          <a:solidFill>
            <a:schemeClr val="accent5">
              <a:hueOff val="-3379271"/>
              <a:satOff val="-8710"/>
              <a:lumOff val="-588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dirty="0">
              <a:solidFill>
                <a:schemeClr val="tx1"/>
              </a:solidFill>
              <a:latin typeface="Century Gothic" panose="020B0502020202020204" pitchFamily="34" charset="0"/>
              <a:cs typeface="Arial" panose="020B0604020202020204" pitchFamily="34" charset="0"/>
            </a:rPr>
            <a:t>Mainstream ARP / Bases</a:t>
          </a:r>
        </a:p>
      </dsp:txBody>
      <dsp:txXfrm>
        <a:off x="35970" y="1340120"/>
        <a:ext cx="1532832" cy="700743"/>
      </dsp:txXfrm>
    </dsp:sp>
    <dsp:sp modelId="{1FC4DA3E-1606-467F-BC81-3D360BA3E217}">
      <dsp:nvSpPr>
        <dsp:cNvPr id="0" name=""/>
        <dsp:cNvSpPr/>
      </dsp:nvSpPr>
      <dsp:spPr>
        <a:xfrm>
          <a:off x="0" y="2193265"/>
          <a:ext cx="6172199" cy="52131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GB" sz="1300" kern="1200" dirty="0">
              <a:latin typeface="Century Gothic" panose="020B0502020202020204" pitchFamily="34" charset="0"/>
              <a:cs typeface="Arial" panose="020B0604020202020204" pitchFamily="34" charset="0"/>
            </a:rPr>
            <a:t>Some children can access a mainstream curriculum but need some specialist teaching, equipment, care and intervention.</a:t>
          </a:r>
        </a:p>
      </dsp:txBody>
      <dsp:txXfrm>
        <a:off x="0" y="2193265"/>
        <a:ext cx="6172199" cy="521319"/>
      </dsp:txXfrm>
    </dsp:sp>
    <dsp:sp modelId="{49D1D4CF-5B42-428A-9995-8181AE615C2A}">
      <dsp:nvSpPr>
        <dsp:cNvPr id="0" name=""/>
        <dsp:cNvSpPr/>
      </dsp:nvSpPr>
      <dsp:spPr>
        <a:xfrm>
          <a:off x="1604772" y="2735404"/>
          <a:ext cx="4567428" cy="4163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b" anchorCtr="0">
          <a:noAutofit/>
        </a:bodyPr>
        <a:lstStyle/>
        <a:p>
          <a:pPr marL="0" lvl="0" indent="0" algn="l" defTabSz="577850">
            <a:lnSpc>
              <a:spcPct val="90000"/>
            </a:lnSpc>
            <a:spcBef>
              <a:spcPct val="0"/>
            </a:spcBef>
            <a:spcAft>
              <a:spcPct val="35000"/>
            </a:spcAft>
            <a:buNone/>
          </a:pPr>
          <a:r>
            <a:rPr lang="en-GB" sz="1300" kern="1200" dirty="0">
              <a:latin typeface="Century Gothic" panose="020B0502020202020204" pitchFamily="34" charset="0"/>
              <a:cs typeface="Arial" panose="020B0604020202020204" pitchFamily="34" charset="0"/>
            </a:rPr>
            <a:t>Mostly SEND support but many with EHCP</a:t>
          </a:r>
        </a:p>
      </dsp:txBody>
      <dsp:txXfrm>
        <a:off x="1604772" y="2735404"/>
        <a:ext cx="4567428" cy="416386"/>
      </dsp:txXfrm>
    </dsp:sp>
    <dsp:sp modelId="{29634412-DA89-4FFB-85B9-E215262DA422}">
      <dsp:nvSpPr>
        <dsp:cNvPr id="0" name=""/>
        <dsp:cNvSpPr/>
      </dsp:nvSpPr>
      <dsp:spPr>
        <a:xfrm>
          <a:off x="0" y="2735404"/>
          <a:ext cx="1604772" cy="416386"/>
        </a:xfrm>
        <a:prstGeom prst="round2SameRect">
          <a:avLst>
            <a:gd name="adj1" fmla="val 16670"/>
            <a:gd name="adj2" fmla="val 0"/>
          </a:avLst>
        </a:prstGeom>
        <a:solidFill>
          <a:schemeClr val="accent5">
            <a:hueOff val="-6758543"/>
            <a:satOff val="-17419"/>
            <a:lumOff val="-11765"/>
            <a:alphaOff val="0"/>
          </a:schemeClr>
        </a:solidFill>
        <a:ln w="12700" cap="flat" cmpd="sng" algn="ctr">
          <a:solidFill>
            <a:schemeClr val="accent5">
              <a:hueOff val="-6758543"/>
              <a:satOff val="-17419"/>
              <a:lumOff val="-11765"/>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577850">
            <a:lnSpc>
              <a:spcPct val="90000"/>
            </a:lnSpc>
            <a:spcBef>
              <a:spcPct val="0"/>
            </a:spcBef>
            <a:spcAft>
              <a:spcPct val="35000"/>
            </a:spcAft>
            <a:buNone/>
          </a:pPr>
          <a:r>
            <a:rPr lang="en-GB" sz="1300" kern="1200" dirty="0">
              <a:latin typeface="Century Gothic" panose="020B0502020202020204" pitchFamily="34" charset="0"/>
              <a:cs typeface="Arial" panose="020B0604020202020204" pitchFamily="34" charset="0"/>
            </a:rPr>
            <a:t>Mainstream</a:t>
          </a:r>
        </a:p>
      </dsp:txBody>
      <dsp:txXfrm>
        <a:off x="20330" y="2755734"/>
        <a:ext cx="1564112" cy="396056"/>
      </dsp:txXfrm>
    </dsp:sp>
    <dsp:sp modelId="{732F858A-A3AC-445C-B028-DE66788EC9AA}">
      <dsp:nvSpPr>
        <dsp:cNvPr id="0" name=""/>
        <dsp:cNvSpPr/>
      </dsp:nvSpPr>
      <dsp:spPr>
        <a:xfrm>
          <a:off x="0" y="3151791"/>
          <a:ext cx="6172199" cy="8328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4765" tIns="24765" rIns="24765" bIns="24765" numCol="1" spcCol="1270" anchor="t" anchorCtr="0">
          <a:noAutofit/>
        </a:bodyPr>
        <a:lstStyle/>
        <a:p>
          <a:pPr marL="114300" lvl="1" indent="-114300" algn="l" defTabSz="577850">
            <a:lnSpc>
              <a:spcPct val="90000"/>
            </a:lnSpc>
            <a:spcBef>
              <a:spcPct val="0"/>
            </a:spcBef>
            <a:spcAft>
              <a:spcPct val="15000"/>
            </a:spcAft>
            <a:buChar char="•"/>
          </a:pPr>
          <a:r>
            <a:rPr lang="en-GB" sz="1300" kern="1200" dirty="0">
              <a:latin typeface="Century Gothic" panose="020B0502020202020204" pitchFamily="34" charset="0"/>
              <a:cs typeface="Arial" panose="020B0604020202020204" pitchFamily="34" charset="0"/>
            </a:rPr>
            <a:t>Most children with SEND will attend Mainstream Schools with Support</a:t>
          </a:r>
        </a:p>
      </dsp:txBody>
      <dsp:txXfrm>
        <a:off x="0" y="3151791"/>
        <a:ext cx="6172199" cy="8328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11/layout/TabList">
  <dgm:title val="Tab List"/>
  <dgm:desc val="Use to show non-sequential or grouped blocks of information. Works well for lists with a small amount of Level 1 text. The first Level 2 displays next to the Level 1 text  and the remaining Level 2 text appears beneath the Level 1 text."/>
  <dgm:catLst>
    <dgm:cat type="list" pri="4500"/>
    <dgm:cat type="officeonline" pri="11000"/>
  </dgm:catLst>
  <dgm:sampData>
    <dgm:dataModel>
      <dgm:ptLst>
        <dgm:pt modelId="0" type="doc"/>
        <dgm:pt modelId="10">
          <dgm:prSet phldr="1"/>
        </dgm:pt>
        <dgm:pt modelId="11">
          <dgm:prSet phldr="1"/>
        </dgm:pt>
        <dgm:pt modelId="12">
          <dgm:prSet phldr="1"/>
        </dgm:pt>
        <dgm:pt modelId="20">
          <dgm:prSet phldr="1"/>
        </dgm:pt>
        <dgm:pt modelId="21">
          <dgm:prSet phldr="1"/>
        </dgm:pt>
        <dgm:pt modelId="22">
          <dgm:prSet phldr="1"/>
        </dgm:pt>
        <dgm:pt modelId="30">
          <dgm:prSet phldr="1"/>
        </dgm:pt>
        <dgm:pt modelId="31">
          <dgm:prSet phldr="1"/>
        </dgm:pt>
        <dgm:pt modelId="32">
          <dgm:prSet phldr="1"/>
        </dgm:pt>
      </dgm:ptLst>
      <dgm:cxnLst>
        <dgm:cxn modelId="40" srcId="0" destId="10" srcOrd="0" destOrd="0"/>
        <dgm:cxn modelId="41" srcId="10" destId="11" srcOrd="0" destOrd="0"/>
        <dgm:cxn modelId="42" srcId="10" destId="12" srcOrd="0" destOrd="0"/>
        <dgm:cxn modelId="50" srcId="0" destId="20" srcOrd="1" destOrd="0"/>
        <dgm:cxn modelId="51" srcId="20" destId="21" srcOrd="1" destOrd="0"/>
        <dgm:cxn modelId="52" srcId="20" destId="22" srcOrd="1" destOrd="0"/>
        <dgm:cxn modelId="60" srcId="0" destId="30" srcOrd="2" destOrd="0"/>
        <dgm:cxn modelId="61" srcId="30" destId="31" srcOrd="2" destOrd="0"/>
        <dgm:cxn modelId="62" srcId="30" destId="32"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dgm:chPref val="3"/>
      <dgm:dir/>
      <dgm:animOne val="branch"/>
      <dgm:animLvl val="lvl"/>
    </dgm:varLst>
    <dgm:alg type="lin">
      <dgm:param type="linDir" val="fromT"/>
    </dgm:alg>
    <dgm:shape xmlns:r="http://schemas.openxmlformats.org/officeDocument/2006/relationships" r:blip="">
      <dgm:adjLst/>
    </dgm:shape>
    <dgm:constrLst>
      <dgm:constr type="w" for="ch" forName="Child" refType="w"/>
      <dgm:constr type="h" for="ch" forName="Child" refType="h" fact="0.6667"/>
      <dgm:constr type="primFontSz" for="des" forName="Parent" op="equ" val="65"/>
      <dgm:constr type="primFontSz" for="des" forName="Child" op="equ" val="65"/>
      <dgm:constr type="primFontSz" for="des" forName="FirstChild" op="equ" val="65"/>
      <dgm:constr type="primFontSz" for="des" forName="Child" refType="primFontSz" refFor="des" refForName="Parent" op="lte"/>
      <dgm:constr type="primFontSz" for="des" forName="FirstChild" refType="primFontSz" refFor="des" refForName="Parent" op="lte"/>
      <dgm:constr type="primFontSz" for="des" forName="Child" refType="primFontSz" refFor="des" refForName="FirstChild" op="lte"/>
      <dgm:constr type="w" for="ch" forName="composite" refType="w"/>
      <dgm:constr type="h" for="ch" forName="composite" refType="h" fact="0.3333"/>
      <dgm:constr type="sp" refType="h" refFor="ch" refForName="composite" op="equ" fact="0.05"/>
      <dgm:constr type="h" for="ch" forName="sibTrans" refType="h" refFor="ch" refForName="composite" op="equ" fact="0.05"/>
      <dgm:constr type="w" for="ch" forName="sibTrans" refType="h" refFor="ch" refForName="sibTrans" op="equ"/>
    </dgm:constrLst>
    <dgm:forEach name="nodesForEach" axis="ch" ptType="node">
      <dgm:layoutNode name="composite">
        <dgm:alg type="composite"/>
        <dgm:shape xmlns:r="http://schemas.openxmlformats.org/officeDocument/2006/relationships" r:blip="">
          <dgm:adjLst/>
        </dgm:shape>
        <dgm:choose name="Name1">
          <dgm:if name="Name2" func="var" arg="dir" op="equ" val="norm">
            <dgm:constrLst>
              <dgm:constr type="l" for="ch" forName="Accent" refType="w" fact="0"/>
              <dgm:constr type="b" for="ch" forName="Accent" refType="h"/>
              <dgm:constr type="w" for="ch" forName="Accent" refType="w"/>
              <dgm:constr type="h" for="ch" forName="Accent" refType="h" fact="0"/>
              <dgm:constr type="l" for="ch" forName="FirstChild" refType="w" fact="0.26"/>
              <dgm:constr type="t" for="ch" forName="FirstChild" refType="h" fact="0"/>
              <dgm:constr type="w" for="ch" forName="FirstChild" refType="w" fact="0.74"/>
              <dgm:constr type="h" for="ch" forName="FirstChild" refType="h"/>
              <dgm:constr type="l" for="ch" forName="Parent" refType="w" fact="0"/>
              <dgm:constr type="t" for="ch" forName="Parent" refType="h" fact="0"/>
              <dgm:constr type="w" for="ch" forName="Parent" refType="w" fact="0.26"/>
              <dgm:constr type="h" for="ch" forName="Parent" refType="h"/>
            </dgm:constrLst>
          </dgm:if>
          <dgm:else name="Name3">
            <dgm:constrLst>
              <dgm:constr type="l" for="ch" forName="Accent" refType="w" fact="0"/>
              <dgm:constr type="b" for="ch" forName="Accent" refType="h"/>
              <dgm:constr type="w" for="ch" forName="Accent" refType="w"/>
              <dgm:constr type="h" for="ch" forName="Accent" refType="h" fact="0"/>
              <dgm:constr type="r" for="ch" forName="FirstChild" refType="w" fact="0.74"/>
              <dgm:constr type="t" for="ch" forName="FirstChild" refType="h" fact="0"/>
              <dgm:constr type="w" for="ch" forName="FirstChild" refType="w" fact="0.74"/>
              <dgm:constr type="h" for="ch" forName="FirstChild" refType="h"/>
              <dgm:constr type="r" for="ch" forName="Parent" refType="w"/>
              <dgm:constr type="t" for="ch" forName="Parent" refType="h" fact="0"/>
              <dgm:constr type="w" for="ch" forName="Parent" refType="w" fact="0.26"/>
              <dgm:constr type="h" for="ch" forName="Parent" refType="h"/>
            </dgm:constrLst>
          </dgm:else>
        </dgm:choose>
        <dgm:layoutNode name="FirstChild" styleLbl="revTx">
          <dgm:varLst>
            <dgm:chMax val="0"/>
            <dgm:chPref val="0"/>
            <dgm:bulletEnabled val="1"/>
          </dgm:varLst>
          <dgm:choose name="Name4">
            <dgm:if name="Name5" func="var" arg="dir" op="equ" val="norm">
              <dgm:alg type="tx">
                <dgm:param type="parTxLTRAlign" val="l"/>
                <dgm:param type="txAnchorVert" val="b"/>
                <dgm:param type="txAnchorVertCh" val="b"/>
                <dgm:param type="parTxRTLAlign" val="l"/>
              </dgm:alg>
            </dgm:if>
            <dgm:else name="Name6">
              <dgm:alg type="tx">
                <dgm:param type="parTxLTRAlign" val="r"/>
                <dgm:param type="shpTxLTRAlignCh" val="r"/>
                <dgm:param type="txAnchorVert" val="b"/>
                <dgm:param type="txAnchorVertCh" val="b"/>
                <dgm:param type="parTxRTLAlign" val="r"/>
              </dgm:alg>
            </dgm:else>
          </dgm:choose>
          <dgm:shape xmlns:r="http://schemas.openxmlformats.org/officeDocument/2006/relationships" type="rect" r:blip="">
            <dgm:adjLst/>
          </dgm:shape>
          <dgm:choose name="Name7">
            <dgm:if name="Name8" axis="ch" ptType="node" func="cnt" op="gte" val="1">
              <dgm:presOf axis="ch desOrSelf" ptType="node node" st="1 1" cnt="1 0"/>
            </dgm:if>
            <dgm:else name="Name9">
              <dgm:presOf/>
            </dgm:else>
          </dgm:choos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Parent" styleLbl="alignNode1">
          <dgm:varLst>
            <dgm:chMax val="3"/>
            <dgm:chPref val="3"/>
            <dgm:bulletEnabled val="1"/>
          </dgm:varLst>
          <dgm:alg type="tx">
            <dgm:param type="shpTxLTRAlignCh" val="ctr"/>
            <dgm:param type="txAnchorVertCh" val="mid"/>
          </dgm:alg>
          <dgm:shape xmlns:r="http://schemas.openxmlformats.org/officeDocument/2006/relationships" type="round2SameRect" r:blip="">
            <dgm:adjLst>
              <dgm:adj idx="1" val="0.1667"/>
              <dgm:adj idx="2" val="0"/>
            </dgm:adjLst>
          </dgm:shape>
          <dgm:presOf axis="self" ptType="node"/>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layoutNode name="Accent" styleLbl="parChTrans1D1">
          <dgm:alg type="sp"/>
          <dgm:shape xmlns:r="http://schemas.openxmlformats.org/officeDocument/2006/relationships" type="line" r:blip="" zOrderOff="-99999">
            <dgm:adjLst/>
          </dgm:shape>
          <dgm:presOf/>
        </dgm:layoutNode>
      </dgm:layoutNode>
      <dgm:choose name="Name10">
        <dgm:if name="Name11" axis="ch" ptType="node" st="2" cnt="1" func="cnt" op="gte" val="1">
          <dgm:layoutNode name="Child" styleLbl="revTx">
            <dgm:varLst>
              <dgm:chMax val="0"/>
              <dgm:chPref val="0"/>
              <dgm:bulletEnabled val="1"/>
            </dgm:varLst>
            <dgm:choose name="Name12">
              <dgm:if name="Name13" func="var" arg="dir" op="equ" val="norm">
                <dgm:alg type="tx">
                  <dgm:param type="stBulletLvl" val="1"/>
                  <dgm:param type="parTxLTRAlign" val="l"/>
                  <dgm:param type="parTxRTLAlign" val="l"/>
                  <dgm:param type="txAnchorVert" val="t"/>
                </dgm:alg>
              </dgm:if>
              <dgm:else name="Name14">
                <dgm:alg type="tx">
                  <dgm:param type="stBulletLvl" val="1"/>
                  <dgm:param type="parTxLTRAlign" val="r"/>
                  <dgm:param type="shpTxLTRAlignCh" val="r"/>
                  <dgm:param type="txAnchorVert" val="t"/>
                  <dgm:param type="parTxRTLAlign" val="r"/>
                </dgm:alg>
              </dgm:else>
            </dgm:choose>
            <dgm:shape xmlns:r="http://schemas.openxmlformats.org/officeDocument/2006/relationships" type="rect" r:blip="">
              <dgm:adjLst/>
            </dgm:shape>
            <dgm:presOf axis="ch desOrSelf" ptType="node node" st="2 1" cnt="0 0"/>
            <dgm:constrLst>
              <dgm:constr type="lMarg" refType="primFontSz" fact="0.15"/>
              <dgm:constr type="rMarg" refType="primFontSz" fact="0.15"/>
              <dgm:constr type="tMarg" refType="primFontSz" fact="0.15"/>
              <dgm:constr type="bMarg" refType="primFontSz" fact="0.15"/>
            </dgm:constrLst>
            <dgm:ruleLst>
              <dgm:rule type="primFontSz" val="5" fact="NaN" max="NaN"/>
            </dgm:ruleLst>
          </dgm:layoutNode>
        </dgm:if>
        <dgm:else name="Name15"/>
      </dgm:choos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84F7C57E3AA541C38B52C375C53F6C39" version="1.0.0">
  <systemFields>
    <field name="Objective-Id">
      <value order="0">A5132599</value>
    </field>
    <field name="Objective-Title">
      <value order="0">Primary School Resource Provision and Special Schools - September 2022 v1</value>
    </field>
    <field name="Objective-Description">
      <value order="0"/>
    </field>
    <field name="Objective-CreationStamp">
      <value order="0">2022-09-02T09:38:03Z</value>
    </field>
    <field name="Objective-IsApproved">
      <value order="0">false</value>
    </field>
    <field name="Objective-IsPublished">
      <value order="0">true</value>
    </field>
    <field name="Objective-DatePublished">
      <value order="0">2022-11-14T13:50:56Z</value>
    </field>
    <field name="Objective-ModificationStamp">
      <value order="0">2022-11-14T13:50:56Z</value>
    </field>
    <field name="Objective-Owner">
      <value order="0">Jill Leck</value>
    </field>
    <field name="Objective-Path">
      <value order="0">Middlesbrough Global Folder:Children and Families Services:Supporting children:Special Educational Needs:SEN - Transitions:SEN - Reception Transition 2023 start</value>
    </field>
    <field name="Objective-Parent">
      <value order="0">SEN - Reception Transition 2023 start</value>
    </field>
    <field name="Objective-State">
      <value order="0">Published</value>
    </field>
    <field name="Objective-VersionId">
      <value order="0">vA9182974</value>
    </field>
    <field name="Objective-Version">
      <value order="0">6.0</value>
    </field>
    <field name="Objective-VersionNumber">
      <value order="0">6</value>
    </field>
    <field name="Objective-VersionComment">
      <value order="0"/>
    </field>
    <field name="Objective-FileNumber">
      <value order="0">qA228894</value>
    </field>
    <field name="Objective-Classification">
      <value order="0">Restricted</value>
    </field>
    <field name="Objective-Caveats">
      <value order="0">MBC Staff Caveat</value>
    </field>
  </systemFields>
  <catalogues>
    <catalogue name="Document Type Catalogue" type="type" ori="id:cA7">
      <field name="Objective-Connect Creator">
        <value order="0"/>
      </field>
    </catalogue>
  </catalogues>
</metadata>
</file>

<file path=customXml/itemProps1.xml><?xml version="1.0" encoding="utf-8"?>
<ds:datastoreItem xmlns:ds="http://schemas.openxmlformats.org/officeDocument/2006/customXml" ds:itemID="{FACE4D15-3DBB-4948-AE12-C7D588E6DFD3}">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84F7C57E3AA541C38B52C375C53F6C39"/>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3846</Words>
  <Characters>21928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Mouchel Business Services</Company>
  <LinksUpToDate>false</LinksUpToDate>
  <CharactersWithSpaces>25723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Allinson</dc:creator>
  <cp:keywords/>
  <dc:description/>
  <cp:lastModifiedBy>Rachel Emery</cp:lastModifiedBy>
  <cp:revision>2</cp:revision>
  <cp:lastPrinted>2018-02-14T14:57:00Z</cp:lastPrinted>
  <dcterms:created xsi:type="dcterms:W3CDTF">2024-09-05T10:49:00Z</dcterms:created>
  <dcterms:modified xsi:type="dcterms:W3CDTF">2024-09-05T10:49:00Z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A5132599</vt:lpwstr>
  </property>
  <property fmtid="{D5CDD505-2E9C-101B-9397-08002B2CF9AE}" pid="4" name="Objective-Title">
    <vt:lpwstr>Primary School Resource Provision and Special Schools - September 2022 v1</vt:lpwstr>
  </property>
  <property fmtid="{D5CDD505-2E9C-101B-9397-08002B2CF9AE}" pid="5" name="Objective-Comment">
    <vt:lpwstr/>
  </property>
  <property fmtid="{D5CDD505-2E9C-101B-9397-08002B2CF9AE}" pid="6" name="Objective-CreationStamp">
    <vt:filetime>2022-09-27T12:29:30Z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2022-11-14T13:50:56Z</vt:filetime>
  </property>
  <property fmtid="{D5CDD505-2E9C-101B-9397-08002B2CF9AE}" pid="10" name="Objective-ModificationStamp">
    <vt:filetime>2022-11-14T13:50:56Z</vt:filetime>
  </property>
  <property fmtid="{D5CDD505-2E9C-101B-9397-08002B2CF9AE}" pid="11" name="Objective-Owner">
    <vt:lpwstr>Jill Leck</vt:lpwstr>
  </property>
  <property fmtid="{D5CDD505-2E9C-101B-9397-08002B2CF9AE}" pid="12" name="Objective-Path">
    <vt:lpwstr>Middlesbrough Global Folder:Children and Families Services:Supporting children:Special Educational Needs:SEN - Transitions:SEN - Reception Transition 2023 start:</vt:lpwstr>
  </property>
  <property fmtid="{D5CDD505-2E9C-101B-9397-08002B2CF9AE}" pid="13" name="Objective-Parent">
    <vt:lpwstr>SEN - Reception Transition 2023 start</vt:lpwstr>
  </property>
  <property fmtid="{D5CDD505-2E9C-101B-9397-08002B2CF9AE}" pid="14" name="Objective-State">
    <vt:lpwstr>Published</vt:lpwstr>
  </property>
  <property fmtid="{D5CDD505-2E9C-101B-9397-08002B2CF9AE}" pid="15" name="Objective-Version">
    <vt:lpwstr>6.0</vt:lpwstr>
  </property>
  <property fmtid="{D5CDD505-2E9C-101B-9397-08002B2CF9AE}" pid="16" name="Objective-VersionNumber">
    <vt:r8>6</vt:r8>
  </property>
  <property fmtid="{D5CDD505-2E9C-101B-9397-08002B2CF9AE}" pid="17" name="Objective-VersionComment">
    <vt:lpwstr/>
  </property>
  <property fmtid="{D5CDD505-2E9C-101B-9397-08002B2CF9AE}" pid="18" name="Objective-FileNumber">
    <vt:lpwstr>qA228894</vt:lpwstr>
  </property>
  <property fmtid="{D5CDD505-2E9C-101B-9397-08002B2CF9AE}" pid="19" name="Objective-Classification">
    <vt:lpwstr>[Inherited - Restricted]</vt:lpwstr>
  </property>
  <property fmtid="{D5CDD505-2E9C-101B-9397-08002B2CF9AE}" pid="20" name="Objective-Caveats">
    <vt:lpwstr>Caveats: MBC Staff Caveat; </vt:lpwstr>
  </property>
  <property fmtid="{D5CDD505-2E9C-101B-9397-08002B2CF9AE}" pid="21" name="Objective-Connect Creator [system]">
    <vt:lpwstr/>
  </property>
  <property fmtid="{D5CDD505-2E9C-101B-9397-08002B2CF9AE}" pid="22" name="Objective-Description">
    <vt:lpwstr/>
  </property>
  <property fmtid="{D5CDD505-2E9C-101B-9397-08002B2CF9AE}" pid="23" name="Objective-VersionId">
    <vt:lpwstr>vA9182974</vt:lpwstr>
  </property>
  <property fmtid="{D5CDD505-2E9C-101B-9397-08002B2CF9AE}" pid="24" name="Objective-Connect Creator">
    <vt:lpwstr/>
  </property>
</Properties>
</file>